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A30B896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3F67FF">
        <w:rPr>
          <w:rFonts w:ascii="Arial" w:hAnsi="Arial" w:cs="Arial"/>
          <w:sz w:val="32"/>
          <w:szCs w:val="32"/>
        </w:rPr>
        <w:t>VIGÉSIMA QUARTA</w:t>
      </w:r>
      <w:r w:rsidRPr="0077022A">
        <w:rPr>
          <w:rFonts w:ascii="Arial" w:hAnsi="Arial" w:cs="Arial"/>
          <w:sz w:val="32"/>
          <w:szCs w:val="32"/>
        </w:rPr>
        <w:t xml:space="preserve"> sessão</w:t>
      </w:r>
      <w:r w:rsidRPr="000B5C12">
        <w:rPr>
          <w:rFonts w:ascii="Arial" w:hAnsi="Arial" w:cs="Arial"/>
          <w:sz w:val="32"/>
          <w:szCs w:val="32"/>
        </w:rPr>
        <w:t xml:space="preserve"> ordinária do Poder Legislativo Municipal de Cruzmaltina, aos </w:t>
      </w:r>
      <w:r w:rsidR="004F5A5A">
        <w:rPr>
          <w:rFonts w:ascii="Arial" w:hAnsi="Arial" w:cs="Arial"/>
          <w:sz w:val="32"/>
          <w:szCs w:val="32"/>
        </w:rPr>
        <w:t>0</w:t>
      </w:r>
      <w:r w:rsidR="003F67FF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F67FF">
        <w:rPr>
          <w:rFonts w:ascii="Arial" w:hAnsi="Arial" w:cs="Arial"/>
          <w:sz w:val="32"/>
          <w:szCs w:val="32"/>
        </w:rPr>
        <w:t>setembro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3F67FF">
        <w:rPr>
          <w:rFonts w:ascii="Arial" w:hAnsi="Arial" w:cs="Arial"/>
          <w:sz w:val="32"/>
          <w:szCs w:val="32"/>
        </w:rPr>
        <w:t>4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1A2FB2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6FAA188" w14:textId="77777777" w:rsidR="00553473" w:rsidRDefault="0005752E" w:rsidP="0055347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4A743A75" w14:textId="6349596E" w:rsidR="00553473" w:rsidRDefault="00553473" w:rsidP="0055347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lastRenderedPageBreak/>
        <w:t xml:space="preserve">Solicito a leitura do </w:t>
      </w:r>
      <w:r w:rsidR="00F60E0A" w:rsidRPr="00F60E0A">
        <w:rPr>
          <w:rFonts w:ascii="Arial" w:hAnsi="Arial" w:cs="Arial"/>
          <w:b/>
          <w:bCs/>
          <w:sz w:val="32"/>
          <w:szCs w:val="36"/>
          <w:u w:val="single"/>
        </w:rPr>
        <w:t xml:space="preserve">Parecer </w:t>
      </w:r>
      <w:r w:rsidR="00F60E0A" w:rsidRPr="00F60E0A">
        <w:rPr>
          <w:rFonts w:ascii="Arial" w:hAnsi="Arial" w:cs="Arial"/>
          <w:sz w:val="32"/>
          <w:szCs w:val="32"/>
        </w:rPr>
        <w:t>13</w:t>
      </w:r>
      <w:r w:rsidR="00A4275A" w:rsidRPr="00F60E0A">
        <w:rPr>
          <w:rFonts w:ascii="Arial" w:hAnsi="Arial" w:cs="Arial"/>
          <w:sz w:val="32"/>
          <w:szCs w:val="32"/>
        </w:rPr>
        <w:t>/202</w:t>
      </w:r>
      <w:r w:rsidR="003F67FF" w:rsidRPr="00F60E0A">
        <w:rPr>
          <w:rFonts w:ascii="Arial" w:hAnsi="Arial" w:cs="Arial"/>
          <w:sz w:val="32"/>
          <w:szCs w:val="32"/>
        </w:rPr>
        <w:t>4</w:t>
      </w:r>
      <w:r w:rsidR="0088526B" w:rsidRPr="00F60E0A">
        <w:rPr>
          <w:rFonts w:ascii="Arial" w:hAnsi="Arial" w:cs="Arial"/>
          <w:sz w:val="32"/>
          <w:szCs w:val="32"/>
        </w:rPr>
        <w:t xml:space="preserve"> </w:t>
      </w:r>
      <w:r w:rsidRPr="00F60E0A">
        <w:rPr>
          <w:rFonts w:ascii="Arial" w:hAnsi="Arial" w:cs="Arial"/>
          <w:sz w:val="32"/>
          <w:szCs w:val="36"/>
        </w:rPr>
        <w:t>referente</w:t>
      </w:r>
      <w:r w:rsidRPr="00553473">
        <w:rPr>
          <w:rFonts w:ascii="Arial" w:hAnsi="Arial" w:cs="Arial"/>
          <w:sz w:val="32"/>
          <w:szCs w:val="36"/>
        </w:rPr>
        <w:t xml:space="preserve"> a Prestação de conta do Exercício de 20</w:t>
      </w:r>
      <w:r>
        <w:rPr>
          <w:rFonts w:ascii="Arial" w:hAnsi="Arial" w:cs="Arial"/>
          <w:sz w:val="32"/>
          <w:szCs w:val="36"/>
        </w:rPr>
        <w:t>2</w:t>
      </w:r>
      <w:r w:rsidR="003F67FF">
        <w:rPr>
          <w:rFonts w:ascii="Arial" w:hAnsi="Arial" w:cs="Arial"/>
          <w:sz w:val="32"/>
          <w:szCs w:val="36"/>
        </w:rPr>
        <w:t>2</w:t>
      </w:r>
      <w:r w:rsidRPr="00553473">
        <w:rPr>
          <w:rFonts w:ascii="Arial" w:hAnsi="Arial" w:cs="Arial"/>
          <w:sz w:val="32"/>
          <w:szCs w:val="36"/>
        </w:rPr>
        <w:t>.</w:t>
      </w:r>
    </w:p>
    <w:p w14:paraId="648C4765" w14:textId="77777777" w:rsidR="00553473" w:rsidRDefault="00553473" w:rsidP="0055347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t xml:space="preserve">Coloco o </w:t>
      </w:r>
      <w:r w:rsidRPr="00553473">
        <w:rPr>
          <w:rFonts w:ascii="Arial" w:hAnsi="Arial" w:cs="Arial"/>
          <w:sz w:val="32"/>
          <w:szCs w:val="36"/>
          <w:u w:val="single"/>
        </w:rPr>
        <w:t>parecer</w:t>
      </w:r>
      <w:r w:rsidRPr="00553473">
        <w:rPr>
          <w:rFonts w:ascii="Arial" w:hAnsi="Arial" w:cs="Arial"/>
          <w:sz w:val="32"/>
          <w:szCs w:val="36"/>
        </w:rPr>
        <w:t xml:space="preserve"> em discussão.</w:t>
      </w:r>
    </w:p>
    <w:p w14:paraId="6C4E8E19" w14:textId="0BB7C1D6" w:rsidR="00553473" w:rsidRPr="00E6374D" w:rsidRDefault="00553473" w:rsidP="00E6374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t xml:space="preserve">Coloco o </w:t>
      </w:r>
      <w:r w:rsidRPr="00553473">
        <w:rPr>
          <w:rFonts w:ascii="Arial" w:hAnsi="Arial" w:cs="Arial"/>
          <w:sz w:val="32"/>
          <w:szCs w:val="36"/>
          <w:u w:val="single"/>
        </w:rPr>
        <w:t>parecer</w:t>
      </w:r>
      <w:r w:rsidRPr="00553473">
        <w:rPr>
          <w:rFonts w:ascii="Arial" w:hAnsi="Arial" w:cs="Arial"/>
          <w:sz w:val="32"/>
          <w:szCs w:val="36"/>
        </w:rPr>
        <w:t xml:space="preserve"> em votação e conforme forem sendo nominados os senhores vereadores, retirem junto a Mesa da Presidência suas cédulas de votação e na sequência, dirijam-se à Tribuna para efetuar seu voto e em seguida depositar o mesmo na urna que se encontra </w:t>
      </w:r>
      <w:r w:rsidR="009B14FF">
        <w:rPr>
          <w:rFonts w:ascii="Arial" w:hAnsi="Arial" w:cs="Arial"/>
          <w:sz w:val="32"/>
          <w:szCs w:val="36"/>
        </w:rPr>
        <w:t>ao</w:t>
      </w:r>
      <w:r w:rsidRPr="00553473">
        <w:rPr>
          <w:rFonts w:ascii="Arial" w:hAnsi="Arial" w:cs="Arial"/>
          <w:sz w:val="32"/>
          <w:szCs w:val="36"/>
        </w:rPr>
        <w:t xml:space="preserve"> </w:t>
      </w:r>
      <w:r w:rsidR="009B14FF">
        <w:rPr>
          <w:rFonts w:ascii="Arial" w:hAnsi="Arial" w:cs="Arial"/>
          <w:sz w:val="32"/>
          <w:szCs w:val="36"/>
        </w:rPr>
        <w:t>centro do plenário</w:t>
      </w:r>
      <w:r w:rsidRPr="00553473">
        <w:rPr>
          <w:rFonts w:ascii="Arial" w:hAnsi="Arial" w:cs="Arial"/>
          <w:sz w:val="32"/>
          <w:szCs w:val="36"/>
        </w:rPr>
        <w:t>.</w:t>
      </w:r>
    </w:p>
    <w:p w14:paraId="1CAE378A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Vereador: Adilson Aparecido Leal</w:t>
      </w:r>
    </w:p>
    <w:p w14:paraId="629576AF" w14:textId="77777777" w:rsidR="00553473" w:rsidRPr="00EA3F34" w:rsidRDefault="00553473" w:rsidP="00553473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Vereador: Alberto Casavechia</w:t>
      </w:r>
    </w:p>
    <w:p w14:paraId="1AF6F157" w14:textId="77777777" w:rsidR="00553473" w:rsidRPr="00EA3F34" w:rsidRDefault="00553473" w:rsidP="00553473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Vereador: Celso Augusto Maciel</w:t>
      </w:r>
    </w:p>
    <w:p w14:paraId="0E956150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Vereadora: Dorvalina Aparecida Bis Porfirio</w:t>
      </w:r>
    </w:p>
    <w:p w14:paraId="13C2F136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Vereadora: Ivone Aparecida de Souza Neca </w:t>
      </w:r>
    </w:p>
    <w:p w14:paraId="38AC7278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Vereador:  Marcos Paulo Grégio</w:t>
      </w:r>
    </w:p>
    <w:p w14:paraId="64E9093B" w14:textId="77777777" w:rsidR="00553473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Vereador: Vilson Ferreira de Castro</w:t>
      </w:r>
    </w:p>
    <w:p w14:paraId="3DFF96C7" w14:textId="77488124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Vereador: Vlaumir Morador</w:t>
      </w:r>
    </w:p>
    <w:p w14:paraId="5B13FB71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E Presidente.</w:t>
      </w:r>
    </w:p>
    <w:p w14:paraId="28A2042E" w14:textId="77777777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A87224A" w14:textId="147517F9" w:rsidR="00553473" w:rsidRPr="00EA3F34" w:rsidRDefault="00553473" w:rsidP="00553473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*** Convido </w:t>
      </w:r>
      <w:r>
        <w:rPr>
          <w:rFonts w:ascii="Arial" w:hAnsi="Arial" w:cs="Arial"/>
          <w:sz w:val="32"/>
          <w:szCs w:val="32"/>
        </w:rPr>
        <w:t>o</w:t>
      </w:r>
      <w:r w:rsidR="0088526B">
        <w:rPr>
          <w:rFonts w:ascii="Arial" w:hAnsi="Arial" w:cs="Arial"/>
          <w:sz w:val="32"/>
          <w:szCs w:val="32"/>
        </w:rPr>
        <w:t xml:space="preserve"> (a)</w:t>
      </w:r>
      <w:r>
        <w:rPr>
          <w:rFonts w:ascii="Arial" w:hAnsi="Arial" w:cs="Arial"/>
          <w:sz w:val="32"/>
          <w:szCs w:val="32"/>
        </w:rPr>
        <w:t xml:space="preserve"> ................................................</w:t>
      </w:r>
      <w:r w:rsidR="0088526B">
        <w:rPr>
          <w:rFonts w:ascii="Arial" w:hAnsi="Arial" w:cs="Arial"/>
          <w:sz w:val="32"/>
          <w:szCs w:val="32"/>
        </w:rPr>
        <w:t>..........</w:t>
      </w:r>
      <w:r w:rsidRPr="00EA3F34">
        <w:rPr>
          <w:rFonts w:ascii="Arial" w:hAnsi="Arial" w:cs="Arial"/>
          <w:sz w:val="32"/>
          <w:szCs w:val="32"/>
        </w:rPr>
        <w:t>para auxiliar na contagem dos votos.</w:t>
      </w:r>
    </w:p>
    <w:p w14:paraId="48D0944F" w14:textId="0B560D62" w:rsidR="00553473" w:rsidRDefault="00553473" w:rsidP="009B14FF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 w:rsidRPr="00464C6B"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27900969" w14:textId="77777777" w:rsidR="009B14FF" w:rsidRPr="00464C6B" w:rsidRDefault="009B14FF" w:rsidP="009B14FF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34F5B8B8" w14:textId="2D9AEB78" w:rsidR="00553473" w:rsidRDefault="00553473" w:rsidP="009B14FF">
      <w:pPr>
        <w:numPr>
          <w:ilvl w:val="0"/>
          <w:numId w:val="2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 w:rsidRPr="00EA3F34">
        <w:rPr>
          <w:rFonts w:ascii="Arial" w:hAnsi="Arial" w:cs="Arial"/>
          <w:sz w:val="32"/>
          <w:szCs w:val="36"/>
        </w:rPr>
        <w:t xml:space="preserve">Dou por </w:t>
      </w:r>
      <w:r w:rsidRPr="00EA3F34">
        <w:rPr>
          <w:rFonts w:ascii="Arial" w:hAnsi="Arial" w:cs="Arial"/>
          <w:sz w:val="32"/>
          <w:szCs w:val="36"/>
          <w:u w:val="single"/>
        </w:rPr>
        <w:t>APROVADO ou (REPROVADO)</w:t>
      </w:r>
      <w:r w:rsidRPr="00EA3F34">
        <w:rPr>
          <w:rFonts w:ascii="Arial" w:hAnsi="Arial" w:cs="Arial"/>
          <w:sz w:val="32"/>
          <w:szCs w:val="36"/>
        </w:rPr>
        <w:t xml:space="preserve"> o parecer da prestação de conta do exercício de 20</w:t>
      </w:r>
      <w:r>
        <w:rPr>
          <w:rFonts w:ascii="Arial" w:hAnsi="Arial" w:cs="Arial"/>
          <w:sz w:val="32"/>
          <w:szCs w:val="36"/>
        </w:rPr>
        <w:t>2</w:t>
      </w:r>
      <w:r w:rsidR="003F67FF">
        <w:rPr>
          <w:rFonts w:ascii="Arial" w:hAnsi="Arial" w:cs="Arial"/>
          <w:sz w:val="32"/>
          <w:szCs w:val="36"/>
        </w:rPr>
        <w:t>2</w:t>
      </w:r>
      <w:r w:rsidRPr="00EA3F34">
        <w:rPr>
          <w:rFonts w:ascii="Arial" w:hAnsi="Arial" w:cs="Arial"/>
          <w:sz w:val="32"/>
          <w:szCs w:val="36"/>
        </w:rPr>
        <w:t xml:space="preserve"> em </w:t>
      </w:r>
      <w:r w:rsidR="0088526B" w:rsidRPr="004F5A5A"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 w:rsidRPr="004F5A5A">
        <w:rPr>
          <w:rFonts w:ascii="Arial" w:hAnsi="Arial" w:cs="Arial"/>
          <w:b/>
          <w:bCs/>
          <w:sz w:val="32"/>
          <w:szCs w:val="36"/>
          <w:u w:val="single"/>
        </w:rPr>
        <w:t xml:space="preserve"> </w:t>
      </w:r>
      <w:r w:rsidRPr="00EA3F34">
        <w:rPr>
          <w:rFonts w:ascii="Arial" w:hAnsi="Arial" w:cs="Arial"/>
          <w:sz w:val="32"/>
          <w:szCs w:val="36"/>
        </w:rPr>
        <w:t>votação.</w:t>
      </w:r>
    </w:p>
    <w:p w14:paraId="33A5831B" w14:textId="77777777" w:rsidR="00E6374D" w:rsidRDefault="00E6374D" w:rsidP="00E6374D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4668CC5D" w14:textId="0FF8C3D4" w:rsidR="00D72A7F" w:rsidRPr="00D72A7F" w:rsidRDefault="00D72A7F" w:rsidP="00D72A7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D72A7F">
        <w:rPr>
          <w:rFonts w:ascii="Arial" w:hAnsi="Arial" w:cs="Arial"/>
          <w:sz w:val="32"/>
          <w:szCs w:val="32"/>
        </w:rPr>
        <w:t xml:space="preserve">Solicito a leitura da </w:t>
      </w:r>
      <w:r w:rsidRPr="00F60E0A">
        <w:rPr>
          <w:rFonts w:ascii="Arial" w:hAnsi="Arial" w:cs="Arial"/>
          <w:sz w:val="32"/>
          <w:szCs w:val="32"/>
        </w:rPr>
        <w:t>INDICAÇÃO 02/2024</w:t>
      </w:r>
      <w:r w:rsidRPr="00D72A7F">
        <w:rPr>
          <w:rFonts w:ascii="Arial" w:hAnsi="Arial" w:cs="Arial"/>
          <w:sz w:val="32"/>
          <w:szCs w:val="32"/>
        </w:rPr>
        <w:t xml:space="preserve"> de autoria da vereadora Ivone Aparecida De Souza Neca </w:t>
      </w:r>
    </w:p>
    <w:p w14:paraId="3D74E2B4" w14:textId="77777777" w:rsidR="00D72A7F" w:rsidRPr="00D72A7F" w:rsidRDefault="00D72A7F" w:rsidP="00D72A7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D72A7F">
        <w:rPr>
          <w:rFonts w:ascii="Arial" w:hAnsi="Arial" w:cs="Arial"/>
          <w:sz w:val="32"/>
          <w:szCs w:val="32"/>
        </w:rPr>
        <w:t>Coloco a indicação em discussão.</w:t>
      </w:r>
    </w:p>
    <w:p w14:paraId="4829E1D7" w14:textId="77777777" w:rsidR="00D72A7F" w:rsidRPr="00D72A7F" w:rsidRDefault="00D72A7F" w:rsidP="00D72A7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D72A7F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4F1B967B" w14:textId="0814C742" w:rsidR="009B14FF" w:rsidRPr="00D72A7F" w:rsidRDefault="00D72A7F" w:rsidP="00D72A7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D72A7F">
        <w:rPr>
          <w:rFonts w:ascii="Arial" w:hAnsi="Arial" w:cs="Arial"/>
          <w:sz w:val="32"/>
          <w:szCs w:val="32"/>
        </w:rPr>
        <w:t>Dou por aprovado/reprovado a indicação 0</w:t>
      </w:r>
      <w:r>
        <w:rPr>
          <w:rFonts w:ascii="Arial" w:hAnsi="Arial" w:cs="Arial"/>
          <w:sz w:val="32"/>
          <w:szCs w:val="32"/>
        </w:rPr>
        <w:t>2</w:t>
      </w:r>
      <w:r w:rsidRPr="00D72A7F">
        <w:rPr>
          <w:rFonts w:ascii="Arial" w:hAnsi="Arial" w:cs="Arial"/>
          <w:sz w:val="32"/>
          <w:szCs w:val="32"/>
        </w:rPr>
        <w:t>/2024</w:t>
      </w:r>
    </w:p>
    <w:p w14:paraId="6AEF44A2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443E0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40F1E2FC" w14:textId="77777777" w:rsidR="005B1314" w:rsidRDefault="0005752E" w:rsidP="005B131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77777777" w:rsidR="004F5A5A" w:rsidRPr="004F5A5A" w:rsidRDefault="0005752E" w:rsidP="008B39E5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</w:t>
      </w:r>
      <w:r w:rsidRPr="008B39E5">
        <w:rPr>
          <w:rFonts w:ascii="Arial" w:hAnsi="Arial" w:cs="Arial"/>
          <w:sz w:val="32"/>
          <w:szCs w:val="32"/>
        </w:rPr>
        <w:t xml:space="preserve"> </w:t>
      </w:r>
    </w:p>
    <w:p w14:paraId="3F2EA319" w14:textId="608973E4" w:rsidR="0005752E" w:rsidRPr="000B5C12" w:rsidRDefault="0005752E" w:rsidP="008B39E5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E6374D">
      <w:headerReference w:type="default" r:id="rId7"/>
      <w:footerReference w:type="default" r:id="rId8"/>
      <w:pgSz w:w="12240" w:h="15840"/>
      <w:pgMar w:top="1701" w:right="1134" w:bottom="426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75059" w14:textId="77777777" w:rsidR="00795D0F" w:rsidRDefault="00795D0F">
      <w:pPr>
        <w:spacing w:after="0" w:line="240" w:lineRule="auto"/>
      </w:pPr>
      <w:r>
        <w:separator/>
      </w:r>
    </w:p>
  </w:endnote>
  <w:endnote w:type="continuationSeparator" w:id="0">
    <w:p w14:paraId="2A2CDD72" w14:textId="77777777" w:rsidR="00795D0F" w:rsidRDefault="0079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ECA14" w14:textId="77777777" w:rsidR="00795D0F" w:rsidRDefault="00795D0F">
      <w:pPr>
        <w:spacing w:after="0" w:line="240" w:lineRule="auto"/>
      </w:pPr>
      <w:r>
        <w:separator/>
      </w:r>
    </w:p>
  </w:footnote>
  <w:footnote w:type="continuationSeparator" w:id="0">
    <w:p w14:paraId="6D4F293F" w14:textId="77777777" w:rsidR="00795D0F" w:rsidRDefault="0079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93627350" name="Imagem 193627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  <w:num w:numId="14" w16cid:durableId="555432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3F67FF"/>
    <w:rsid w:val="00404053"/>
    <w:rsid w:val="0042310F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691C"/>
    <w:rsid w:val="00553473"/>
    <w:rsid w:val="0058482E"/>
    <w:rsid w:val="005A536A"/>
    <w:rsid w:val="005B1314"/>
    <w:rsid w:val="005D48F3"/>
    <w:rsid w:val="005E4FE8"/>
    <w:rsid w:val="005E622B"/>
    <w:rsid w:val="005F2B95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49D2"/>
    <w:rsid w:val="00814FEC"/>
    <w:rsid w:val="0082170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62658"/>
    <w:rsid w:val="00973836"/>
    <w:rsid w:val="00977793"/>
    <w:rsid w:val="00985FE3"/>
    <w:rsid w:val="00991211"/>
    <w:rsid w:val="009B14FF"/>
    <w:rsid w:val="009B18AC"/>
    <w:rsid w:val="009C07AC"/>
    <w:rsid w:val="009C464F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A3832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4432B"/>
    <w:rsid w:val="00D665E5"/>
    <w:rsid w:val="00D70AF9"/>
    <w:rsid w:val="00D72A7F"/>
    <w:rsid w:val="00D81562"/>
    <w:rsid w:val="00D97EB9"/>
    <w:rsid w:val="00DA1B59"/>
    <w:rsid w:val="00DA2AD8"/>
    <w:rsid w:val="00DC3530"/>
    <w:rsid w:val="00DC444F"/>
    <w:rsid w:val="00DE3E47"/>
    <w:rsid w:val="00DE7BA5"/>
    <w:rsid w:val="00DF2060"/>
    <w:rsid w:val="00E15EAB"/>
    <w:rsid w:val="00E15EF6"/>
    <w:rsid w:val="00E16B5A"/>
    <w:rsid w:val="00E23E73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2023-06-05T18:12:00Z</cp:lastPrinted>
  <dcterms:created xsi:type="dcterms:W3CDTF">2024-09-04T12:32:00Z</dcterms:created>
  <dcterms:modified xsi:type="dcterms:W3CDTF">2024-09-10T12:28:00Z</dcterms:modified>
</cp:coreProperties>
</file>