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DE" w:rsidRPr="000D561C" w:rsidRDefault="00025BDE" w:rsidP="00025BDE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SEXTA</w:t>
      </w:r>
      <w:r w:rsidRPr="000D561C">
        <w:rPr>
          <w:rFonts w:asciiTheme="minorHAnsi" w:hAnsiTheme="minorHAnsi" w:cstheme="minorHAnsi"/>
          <w:b/>
          <w:sz w:val="20"/>
          <w:szCs w:val="20"/>
        </w:rPr>
        <w:t xml:space="preserve"> SESSÃO ORDINÁRIA </w:t>
      </w:r>
      <w:r>
        <w:rPr>
          <w:rFonts w:asciiTheme="minorHAnsi" w:hAnsiTheme="minorHAnsi" w:cstheme="minorHAnsi"/>
          <w:b/>
          <w:sz w:val="20"/>
          <w:szCs w:val="20"/>
        </w:rPr>
        <w:t>24/03</w:t>
      </w:r>
      <w:r w:rsidRPr="000D561C">
        <w:rPr>
          <w:rFonts w:asciiTheme="minorHAnsi" w:hAnsiTheme="minorHAnsi" w:cstheme="minorHAnsi"/>
          <w:b/>
          <w:sz w:val="20"/>
          <w:szCs w:val="20"/>
        </w:rPr>
        <w:t>/2014</w:t>
      </w:r>
    </w:p>
    <w:p w:rsidR="00025BDE" w:rsidRPr="000D561C" w:rsidRDefault="00025BDE" w:rsidP="00025BD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25BDE" w:rsidRPr="000D561C" w:rsidRDefault="00025BDE" w:rsidP="00025BD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 xml:space="preserve">Ata da </w:t>
      </w:r>
      <w:r>
        <w:rPr>
          <w:rFonts w:asciiTheme="minorHAnsi" w:hAnsiTheme="minorHAnsi" w:cstheme="minorHAnsi"/>
          <w:sz w:val="20"/>
          <w:szCs w:val="20"/>
        </w:rPr>
        <w:t>Sexta</w:t>
      </w:r>
      <w:r w:rsidRPr="000D561C">
        <w:rPr>
          <w:rFonts w:asciiTheme="minorHAnsi" w:hAnsiTheme="minorHAnsi" w:cstheme="minorHAnsi"/>
          <w:sz w:val="20"/>
          <w:szCs w:val="20"/>
        </w:rPr>
        <w:t xml:space="preserve"> sessão ordinária realizada no dia </w:t>
      </w:r>
      <w:r>
        <w:rPr>
          <w:rFonts w:asciiTheme="minorHAnsi" w:hAnsiTheme="minorHAnsi" w:cstheme="minorHAnsi"/>
          <w:sz w:val="20"/>
          <w:szCs w:val="20"/>
        </w:rPr>
        <w:t>24/03</w:t>
      </w:r>
      <w:r w:rsidRPr="000D561C">
        <w:rPr>
          <w:rFonts w:asciiTheme="minorHAnsi" w:hAnsiTheme="minorHAnsi" w:cstheme="minorHAnsi"/>
          <w:sz w:val="20"/>
          <w:szCs w:val="20"/>
        </w:rPr>
        <w:t xml:space="preserve">/2014, onde se fizeram presentes os vereadores ao final assinados. </w:t>
      </w:r>
      <w:r>
        <w:rPr>
          <w:rFonts w:asciiTheme="minorHAnsi" w:hAnsiTheme="minorHAnsi" w:cstheme="minorHAnsi"/>
          <w:sz w:val="20"/>
          <w:szCs w:val="20"/>
        </w:rPr>
        <w:t xml:space="preserve">Registrou-se a presença da Primeira dama Maria da Silva Santos. A Sessão teve início as </w:t>
      </w:r>
      <w:proofErr w:type="gramStart"/>
      <w:r>
        <w:rPr>
          <w:rFonts w:asciiTheme="minorHAnsi" w:hAnsiTheme="minorHAnsi" w:cstheme="minorHAnsi"/>
          <w:sz w:val="20"/>
          <w:szCs w:val="20"/>
        </w:rPr>
        <w:t>19:30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h com uma leitura bíblica feita pela Secretária. A Presidente solicitou da Secretária a lista de presença. Assim sendo, a </w:t>
      </w:r>
      <w:r w:rsidRPr="000D561C">
        <w:rPr>
          <w:rFonts w:asciiTheme="minorHAnsi" w:hAnsiTheme="minorHAnsi" w:cstheme="minorHAnsi"/>
          <w:sz w:val="20"/>
          <w:szCs w:val="20"/>
        </w:rPr>
        <w:t xml:space="preserve">secretária </w:t>
      </w:r>
      <w:r>
        <w:rPr>
          <w:rFonts w:asciiTheme="minorHAnsi" w:hAnsiTheme="minorHAnsi" w:cstheme="minorHAnsi"/>
          <w:sz w:val="20"/>
          <w:szCs w:val="20"/>
        </w:rPr>
        <w:t xml:space="preserve">fez </w:t>
      </w:r>
      <w:r w:rsidRPr="000D561C">
        <w:rPr>
          <w:rFonts w:asciiTheme="minorHAnsi" w:hAnsiTheme="minorHAnsi" w:cstheme="minorHAnsi"/>
          <w:sz w:val="20"/>
          <w:szCs w:val="20"/>
        </w:rPr>
        <w:t xml:space="preserve">a leitura da Ata anterior. </w:t>
      </w:r>
      <w:r>
        <w:rPr>
          <w:rFonts w:asciiTheme="minorHAnsi" w:hAnsiTheme="minorHAnsi" w:cstheme="minorHAnsi"/>
          <w:sz w:val="20"/>
          <w:szCs w:val="20"/>
        </w:rPr>
        <w:t xml:space="preserve">Colocou a Ata em discussão e votação e como não houve contrários deu por aprovada a Ata, que segue assinada pelos vereadores. A Presidente solicitou da Secretária a leitura do Projeto de Lei 05/2014, que autoriza o Poder Executivo Municipal a firmar convênios e conceder isenções fiscais relativas </w:t>
      </w:r>
      <w:r w:rsidR="00E25AFE">
        <w:rPr>
          <w:rFonts w:asciiTheme="minorHAnsi" w:hAnsiTheme="minorHAnsi" w:cstheme="minorHAnsi"/>
          <w:sz w:val="20"/>
          <w:szCs w:val="20"/>
        </w:rPr>
        <w:t>à</w:t>
      </w:r>
      <w:r>
        <w:rPr>
          <w:rFonts w:asciiTheme="minorHAnsi" w:hAnsiTheme="minorHAnsi" w:cstheme="minorHAnsi"/>
          <w:sz w:val="20"/>
          <w:szCs w:val="20"/>
        </w:rPr>
        <w:t xml:space="preserve"> construção de unidades habitacionais vinculadas a programas habitacionais de interesse social e dá outras providências. </w:t>
      </w:r>
      <w:r w:rsidRPr="000D561C">
        <w:rPr>
          <w:rFonts w:asciiTheme="minorHAnsi" w:hAnsiTheme="minorHAnsi" w:cstheme="minorHAnsi"/>
          <w:sz w:val="20"/>
          <w:szCs w:val="20"/>
        </w:rPr>
        <w:t>A Presidente colocou o Projeto de Lei em discussão</w:t>
      </w:r>
      <w:r>
        <w:rPr>
          <w:rFonts w:asciiTheme="minorHAnsi" w:hAnsiTheme="minorHAnsi" w:cstheme="minorHAnsi"/>
          <w:sz w:val="20"/>
          <w:szCs w:val="20"/>
        </w:rPr>
        <w:t xml:space="preserve"> e votação e como não houve contrários, deu por aprovado o Projeto de Lei 05/2014 em </w:t>
      </w:r>
      <w:r w:rsidR="00A968BA">
        <w:rPr>
          <w:rFonts w:asciiTheme="minorHAnsi" w:hAnsiTheme="minorHAnsi" w:cstheme="minorHAnsi"/>
          <w:sz w:val="20"/>
          <w:szCs w:val="20"/>
        </w:rPr>
        <w:t>segunda</w:t>
      </w:r>
      <w:r>
        <w:rPr>
          <w:rFonts w:asciiTheme="minorHAnsi" w:hAnsiTheme="minorHAnsi" w:cstheme="minorHAnsi"/>
          <w:sz w:val="20"/>
          <w:szCs w:val="20"/>
        </w:rPr>
        <w:t xml:space="preserve"> discussão. A Presidente solicitou da Secretária a leitura do Projeto de Lei 06/2014, que altera o anexo VI da Lei Municipal nº 313/2011 e dá outras providências.  </w:t>
      </w:r>
      <w:r w:rsidRPr="000D561C">
        <w:rPr>
          <w:rFonts w:asciiTheme="minorHAnsi" w:hAnsiTheme="minorHAnsi" w:cstheme="minorHAnsi"/>
          <w:sz w:val="20"/>
          <w:szCs w:val="20"/>
        </w:rPr>
        <w:t>A Presidente colocou o Projeto de Lei em discussão</w:t>
      </w:r>
      <w:r>
        <w:rPr>
          <w:rFonts w:asciiTheme="minorHAnsi" w:hAnsiTheme="minorHAnsi" w:cstheme="minorHAnsi"/>
          <w:sz w:val="20"/>
          <w:szCs w:val="20"/>
        </w:rPr>
        <w:t xml:space="preserve"> e votação e como não houve contrários, deu por aprovado o Projeto de Lei 06/2014 em </w:t>
      </w:r>
      <w:r w:rsidR="00A968BA">
        <w:rPr>
          <w:rFonts w:asciiTheme="minorHAnsi" w:hAnsiTheme="minorHAnsi" w:cstheme="minorHAnsi"/>
          <w:sz w:val="20"/>
          <w:szCs w:val="20"/>
        </w:rPr>
        <w:t>segunda</w:t>
      </w:r>
      <w:r>
        <w:rPr>
          <w:rFonts w:asciiTheme="minorHAnsi" w:hAnsiTheme="minorHAnsi" w:cstheme="minorHAnsi"/>
          <w:sz w:val="20"/>
          <w:szCs w:val="20"/>
        </w:rPr>
        <w:t xml:space="preserve"> discussão. A Presidente solicitou da Secretária a leitura do Projeto de Lei 07/2014, que </w:t>
      </w:r>
      <w:r w:rsidR="00A968BA">
        <w:rPr>
          <w:rFonts w:asciiTheme="minorHAnsi" w:hAnsiTheme="minorHAnsi" w:cstheme="minorHAnsi"/>
          <w:sz w:val="20"/>
          <w:szCs w:val="20"/>
        </w:rPr>
        <w:t>autoriza</w:t>
      </w:r>
      <w:r w:rsidR="00E25AFE">
        <w:rPr>
          <w:rFonts w:asciiTheme="minorHAnsi" w:hAnsiTheme="minorHAnsi" w:cstheme="minorHAnsi"/>
          <w:sz w:val="20"/>
          <w:szCs w:val="20"/>
        </w:rPr>
        <w:t xml:space="preserve"> </w:t>
      </w:r>
      <w:r w:rsidR="00A968BA">
        <w:rPr>
          <w:rFonts w:asciiTheme="minorHAnsi" w:hAnsiTheme="minorHAnsi" w:cstheme="minorHAnsi"/>
          <w:sz w:val="20"/>
          <w:szCs w:val="20"/>
        </w:rPr>
        <w:t xml:space="preserve">Executivo Municipal a efetuar a abertura de crédito adicional especial no orçamento </w:t>
      </w:r>
      <w:r w:rsidR="00D35981">
        <w:rPr>
          <w:rFonts w:asciiTheme="minorHAnsi" w:hAnsiTheme="minorHAnsi" w:cstheme="minorHAnsi"/>
          <w:sz w:val="20"/>
          <w:szCs w:val="20"/>
        </w:rPr>
        <w:t xml:space="preserve">do Município de Cruzmaltina para o exercício de </w:t>
      </w:r>
      <w:r w:rsidR="00E25AFE">
        <w:rPr>
          <w:rFonts w:asciiTheme="minorHAnsi" w:hAnsiTheme="minorHAnsi" w:cstheme="minorHAnsi"/>
          <w:sz w:val="20"/>
          <w:szCs w:val="20"/>
        </w:rPr>
        <w:t>2014.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0D561C">
        <w:rPr>
          <w:rFonts w:asciiTheme="minorHAnsi" w:hAnsiTheme="minorHAnsi" w:cstheme="minorHAnsi"/>
          <w:sz w:val="20"/>
          <w:szCs w:val="20"/>
        </w:rPr>
        <w:t>A Presidente colocou o Projeto de Lei em discussão</w:t>
      </w:r>
      <w:r>
        <w:rPr>
          <w:rFonts w:asciiTheme="minorHAnsi" w:hAnsiTheme="minorHAnsi" w:cstheme="minorHAnsi"/>
          <w:sz w:val="20"/>
          <w:szCs w:val="20"/>
        </w:rPr>
        <w:t xml:space="preserve"> e votação e como não houve contrários, deu por aprovado o Projeto de Lei 06/2014 em </w:t>
      </w:r>
      <w:r w:rsidR="00D35981">
        <w:rPr>
          <w:rFonts w:asciiTheme="minorHAnsi" w:hAnsiTheme="minorHAnsi" w:cstheme="minorHAnsi"/>
          <w:sz w:val="20"/>
          <w:szCs w:val="20"/>
        </w:rPr>
        <w:t>segunda</w:t>
      </w:r>
      <w:r>
        <w:rPr>
          <w:rFonts w:asciiTheme="minorHAnsi" w:hAnsiTheme="minorHAnsi" w:cstheme="minorHAnsi"/>
          <w:sz w:val="20"/>
          <w:szCs w:val="20"/>
        </w:rPr>
        <w:t xml:space="preserve"> discussão.</w:t>
      </w:r>
      <w:r w:rsidR="00D35981">
        <w:rPr>
          <w:rFonts w:asciiTheme="minorHAnsi" w:hAnsiTheme="minorHAnsi" w:cstheme="minorHAnsi"/>
          <w:sz w:val="20"/>
          <w:szCs w:val="20"/>
        </w:rPr>
        <w:t xml:space="preserve"> A Presidente solicitou da Secretária a leitura dos Ofícios 031/2014, 035/2014 e 036/2014 oriundos do Poder Executivo em resposta a reivindicações do Poder </w:t>
      </w:r>
      <w:r w:rsidR="00E25AFE">
        <w:rPr>
          <w:rFonts w:asciiTheme="minorHAnsi" w:hAnsiTheme="minorHAnsi" w:cstheme="minorHAnsi"/>
          <w:sz w:val="20"/>
          <w:szCs w:val="20"/>
        </w:rPr>
        <w:t xml:space="preserve">Legislativo. </w:t>
      </w:r>
      <w:r w:rsidRPr="000D561C">
        <w:rPr>
          <w:rFonts w:asciiTheme="minorHAnsi" w:hAnsiTheme="minorHAnsi" w:cstheme="minorHAnsi"/>
          <w:sz w:val="20"/>
          <w:szCs w:val="20"/>
        </w:rPr>
        <w:t xml:space="preserve">E não havendo nada mais a tratar, o Presidente agradeceu a presença de todos e declarou encerrada a presente sessão. E eu secretária redigi a ata e assino com os vereadores. </w:t>
      </w:r>
    </w:p>
    <w:p w:rsidR="00025BDE" w:rsidRPr="000D561C" w:rsidRDefault="00025BDE" w:rsidP="00025BD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25BDE" w:rsidRPr="000D561C" w:rsidRDefault="00025BDE" w:rsidP="00025BDE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25BDE" w:rsidRPr="000D561C" w:rsidRDefault="00025BDE" w:rsidP="00025BDE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Vilson Ferreira de Castro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 xml:space="preserve">Dorvalina Ap. Bis </w:t>
      </w:r>
      <w:proofErr w:type="gramStart"/>
      <w:r w:rsidRPr="000D561C">
        <w:rPr>
          <w:rFonts w:asciiTheme="minorHAnsi" w:hAnsiTheme="minorHAnsi" w:cstheme="minorHAnsi"/>
          <w:sz w:val="20"/>
          <w:szCs w:val="20"/>
        </w:rPr>
        <w:t>Porfírio</w:t>
      </w:r>
      <w:proofErr w:type="gramEnd"/>
    </w:p>
    <w:p w:rsidR="00025BDE" w:rsidRDefault="00025BDE" w:rsidP="00025BDE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25BDE" w:rsidRDefault="00025BDE" w:rsidP="00025BDE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Marcos Paulo Gregio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Antonio Claudio Gonçalves</w:t>
      </w:r>
    </w:p>
    <w:p w:rsidR="00025BDE" w:rsidRDefault="00025BDE" w:rsidP="00025BDE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25BDE" w:rsidRDefault="00025BDE" w:rsidP="00025BDE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 xml:space="preserve">Maria Cristina Pastori Ávila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Francisco Alves de Souza Moreira</w:t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025BDE" w:rsidRDefault="00025BDE" w:rsidP="00025BDE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25BDE" w:rsidRPr="000D561C" w:rsidRDefault="00025BDE" w:rsidP="00025BDE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D561C">
        <w:rPr>
          <w:rFonts w:asciiTheme="minorHAnsi" w:hAnsiTheme="minorHAnsi" w:cstheme="minorHAnsi"/>
          <w:sz w:val="20"/>
          <w:szCs w:val="20"/>
        </w:rPr>
        <w:t>José Fernando Tomé Cordeiro</w:t>
      </w:r>
      <w:r w:rsidRPr="000D561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>Ivone Aparecida de Souza Neca</w:t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</w:p>
    <w:p w:rsidR="00025BDE" w:rsidRPr="000D561C" w:rsidRDefault="00025BDE" w:rsidP="00025BDE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Helio Medrado de Jesus</w:t>
      </w:r>
    </w:p>
    <w:p w:rsidR="006D2DD6" w:rsidRDefault="00025BDE" w:rsidP="00D35981">
      <w:pPr>
        <w:spacing w:line="480" w:lineRule="auto"/>
        <w:jc w:val="both"/>
      </w:pP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r w:rsidRPr="000D561C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sectPr w:rsidR="006D2DD6" w:rsidSect="00F8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25BDE"/>
    <w:rsid w:val="00025BDE"/>
    <w:rsid w:val="00447712"/>
    <w:rsid w:val="006D2DD6"/>
    <w:rsid w:val="00A968BA"/>
    <w:rsid w:val="00D35981"/>
    <w:rsid w:val="00E25AFE"/>
    <w:rsid w:val="00EE4F94"/>
    <w:rsid w:val="00F3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Câmara</cp:lastModifiedBy>
  <cp:revision>4</cp:revision>
  <dcterms:created xsi:type="dcterms:W3CDTF">2014-03-25T12:47:00Z</dcterms:created>
  <dcterms:modified xsi:type="dcterms:W3CDTF">2014-03-25T14:12:00Z</dcterms:modified>
</cp:coreProperties>
</file>