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AD4E9F">
        <w:rPr>
          <w:rFonts w:ascii="Arial" w:hAnsi="Arial" w:cs="Arial"/>
          <w:sz w:val="24"/>
        </w:rPr>
        <w:t>82</w:t>
      </w:r>
      <w:r>
        <w:rPr>
          <w:rFonts w:ascii="Arial" w:hAnsi="Arial" w:cs="Arial"/>
          <w:sz w:val="24"/>
        </w:rPr>
        <w:t>/2013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665A0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665A02">
        <w:rPr>
          <w:rFonts w:ascii="Arial" w:hAnsi="Arial" w:cs="Arial"/>
        </w:rPr>
        <w:t>255</w:t>
      </w:r>
      <w:r>
        <w:rPr>
          <w:rFonts w:ascii="Arial" w:hAnsi="Arial" w:cs="Arial"/>
        </w:rPr>
        <w:t xml:space="preserve">,00, para participar </w:t>
      </w:r>
      <w:r w:rsidR="00665A02">
        <w:rPr>
          <w:rFonts w:ascii="Arial" w:hAnsi="Arial" w:cs="Arial"/>
        </w:rPr>
        <w:t>de Audiência Pública com o Governador do Estado, na cidade de</w:t>
      </w:r>
      <w:r>
        <w:rPr>
          <w:rFonts w:ascii="Arial" w:hAnsi="Arial" w:cs="Arial"/>
        </w:rPr>
        <w:t xml:space="preserve"> Curitiba, no dia </w:t>
      </w:r>
      <w:r w:rsidR="00665A02">
        <w:rPr>
          <w:rFonts w:ascii="Arial" w:hAnsi="Arial" w:cs="Arial"/>
        </w:rPr>
        <w:t>02 de dezembro</w:t>
      </w:r>
      <w:r>
        <w:rPr>
          <w:rFonts w:ascii="Arial" w:hAnsi="Arial" w:cs="Arial"/>
        </w:rPr>
        <w:t xml:space="preserve"> de 2013.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665A02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665A02">
        <w:rPr>
          <w:rFonts w:ascii="Arial" w:hAnsi="Arial" w:cs="Arial"/>
        </w:rPr>
        <w:t>dezembro</w:t>
      </w:r>
      <w:bookmarkStart w:id="0" w:name="_GoBack"/>
      <w:bookmarkEnd w:id="0"/>
      <w:r>
        <w:rPr>
          <w:rFonts w:ascii="Arial" w:hAnsi="Arial" w:cs="Arial"/>
        </w:rPr>
        <w:t xml:space="preserve"> de 2013.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02" w:rsidRDefault="00537C02">
      <w:r>
        <w:separator/>
      </w:r>
    </w:p>
  </w:endnote>
  <w:endnote w:type="continuationSeparator" w:id="0">
    <w:p w:rsidR="00537C02" w:rsidRDefault="0053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02" w:rsidRDefault="00537C02">
      <w:r>
        <w:separator/>
      </w:r>
    </w:p>
  </w:footnote>
  <w:footnote w:type="continuationSeparator" w:id="0">
    <w:p w:rsidR="00537C02" w:rsidRDefault="0053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E36DFF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537C02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E36DFF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537C02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537C02" w:rsidP="00B95643">
    <w:pPr>
      <w:pStyle w:val="Cabealho"/>
    </w:pPr>
  </w:p>
  <w:p w:rsidR="00B95643" w:rsidRDefault="00537C02" w:rsidP="00B95643">
    <w:pPr>
      <w:pStyle w:val="Cabealho"/>
    </w:pPr>
  </w:p>
  <w:p w:rsidR="00B95643" w:rsidRDefault="00537C02" w:rsidP="00B95643">
    <w:pPr>
      <w:pStyle w:val="Cabealho"/>
    </w:pPr>
  </w:p>
  <w:p w:rsidR="00B95643" w:rsidRDefault="00537C02" w:rsidP="00B95643">
    <w:pPr>
      <w:pStyle w:val="Cabealho"/>
    </w:pPr>
  </w:p>
  <w:p w:rsidR="00B95643" w:rsidRDefault="00537C02" w:rsidP="00B95643">
    <w:pPr>
      <w:pStyle w:val="Cabealho"/>
    </w:pPr>
  </w:p>
  <w:p w:rsidR="00B95643" w:rsidRDefault="00537C02" w:rsidP="00B95643">
    <w:pPr>
      <w:pStyle w:val="Cabealho"/>
    </w:pPr>
  </w:p>
  <w:p w:rsidR="00B95643" w:rsidRDefault="00537C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537C02"/>
    <w:rsid w:val="005F43C8"/>
    <w:rsid w:val="00661CF9"/>
    <w:rsid w:val="00665A02"/>
    <w:rsid w:val="00832559"/>
    <w:rsid w:val="00AD4E9F"/>
    <w:rsid w:val="00E36DFF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4</cp:revision>
  <cp:lastPrinted>2013-12-04T11:25:00Z</cp:lastPrinted>
  <dcterms:created xsi:type="dcterms:W3CDTF">2013-12-02T11:11:00Z</dcterms:created>
  <dcterms:modified xsi:type="dcterms:W3CDTF">2013-12-04T11:27:00Z</dcterms:modified>
</cp:coreProperties>
</file>