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B7D16" w14:textId="77777777" w:rsidR="00380BC3" w:rsidRPr="00F8090F" w:rsidRDefault="00380BC3" w:rsidP="00380BC3">
      <w:pPr>
        <w:pStyle w:val="SemEspaamento"/>
        <w:jc w:val="both"/>
        <w:rPr>
          <w:b/>
          <w:color w:val="404040"/>
          <w:shd w:val="clear" w:color="auto" w:fill="FFFFFF"/>
        </w:rPr>
      </w:pPr>
      <w:proofErr w:type="gramStart"/>
      <w:r w:rsidRPr="00F8090F">
        <w:rPr>
          <w:b/>
        </w:rPr>
        <w:t xml:space="preserve">EXCELENTÍSSIMO </w:t>
      </w:r>
      <w:r>
        <w:rPr>
          <w:b/>
        </w:rPr>
        <w:t xml:space="preserve">SENHOR </w:t>
      </w:r>
      <w:r w:rsidRPr="00F8090F">
        <w:rPr>
          <w:b/>
        </w:rPr>
        <w:t xml:space="preserve">PRESIDENTE </w:t>
      </w:r>
      <w:r>
        <w:rPr>
          <w:b/>
        </w:rPr>
        <w:t>DO PODER</w:t>
      </w:r>
      <w:r w:rsidRPr="00F8090F">
        <w:rPr>
          <w:b/>
        </w:rPr>
        <w:t xml:space="preserve"> </w:t>
      </w:r>
      <w:r>
        <w:rPr>
          <w:b/>
        </w:rPr>
        <w:t>LEGISLATIVO</w:t>
      </w:r>
      <w:proofErr w:type="gramEnd"/>
      <w:r>
        <w:rPr>
          <w:b/>
        </w:rPr>
        <w:t xml:space="preserve"> </w:t>
      </w:r>
      <w:r w:rsidRPr="00F8090F">
        <w:rPr>
          <w:b/>
        </w:rPr>
        <w:t xml:space="preserve">DE CRUZMALTINA – ESTADO DO PARANÁ </w:t>
      </w:r>
      <w:r>
        <w:rPr>
          <w:b/>
        </w:rPr>
        <w:t xml:space="preserve">– </w:t>
      </w:r>
      <w:r w:rsidRPr="00F8090F">
        <w:rPr>
          <w:b/>
        </w:rPr>
        <w:t>VLAUMIR MORADOR</w:t>
      </w:r>
    </w:p>
    <w:p w14:paraId="4D8A86E3" w14:textId="77777777" w:rsidR="00380BC3" w:rsidRPr="004D3D34" w:rsidRDefault="00380BC3" w:rsidP="00380BC3">
      <w:pPr>
        <w:pStyle w:val="SemEspaamento"/>
        <w:jc w:val="both"/>
        <w:rPr>
          <w:b/>
        </w:rPr>
      </w:pPr>
      <w:r w:rsidRPr="004D3D34">
        <w:rPr>
          <w:b/>
        </w:rPr>
        <w:tab/>
      </w:r>
      <w:r w:rsidRPr="004D3D34">
        <w:rPr>
          <w:b/>
        </w:rPr>
        <w:tab/>
      </w:r>
      <w:r w:rsidRPr="004D3D34">
        <w:rPr>
          <w:b/>
        </w:rPr>
        <w:tab/>
      </w:r>
    </w:p>
    <w:p w14:paraId="5665A0C2" w14:textId="77777777" w:rsidR="00380BC3" w:rsidRDefault="00380BC3" w:rsidP="00380BC3">
      <w:pPr>
        <w:jc w:val="both"/>
        <w:rPr>
          <w:b/>
        </w:rPr>
      </w:pPr>
    </w:p>
    <w:p w14:paraId="13D51AB4" w14:textId="1E6BC278" w:rsidR="00380BC3" w:rsidRPr="00F8090F" w:rsidRDefault="00380BC3" w:rsidP="00380BC3">
      <w:pPr>
        <w:jc w:val="both"/>
        <w:rPr>
          <w:b/>
        </w:rPr>
      </w:pPr>
      <w:r w:rsidRPr="00F8090F">
        <w:rPr>
          <w:b/>
        </w:rPr>
        <w:t xml:space="preserve">REQUERIMENTO Nº: </w:t>
      </w:r>
      <w:r w:rsidR="00841E12">
        <w:rPr>
          <w:b/>
        </w:rPr>
        <w:t>08</w:t>
      </w:r>
      <w:r>
        <w:rPr>
          <w:b/>
        </w:rPr>
        <w:t>/</w:t>
      </w:r>
      <w:r w:rsidRPr="00F8090F">
        <w:rPr>
          <w:b/>
        </w:rPr>
        <w:t>2022</w:t>
      </w:r>
    </w:p>
    <w:p w14:paraId="716E3844" w14:textId="77777777" w:rsidR="00380BC3" w:rsidRDefault="00380BC3" w:rsidP="00380BC3">
      <w:pPr>
        <w:jc w:val="both"/>
        <w:rPr>
          <w:b/>
        </w:rPr>
      </w:pPr>
    </w:p>
    <w:p w14:paraId="2C71707B" w14:textId="77777777" w:rsidR="00380BC3" w:rsidRDefault="00380BC3" w:rsidP="00380BC3">
      <w:pPr>
        <w:jc w:val="both"/>
        <w:rPr>
          <w:b/>
        </w:rPr>
      </w:pPr>
    </w:p>
    <w:p w14:paraId="16F4E831" w14:textId="77777777" w:rsidR="00380BC3" w:rsidRDefault="00380BC3" w:rsidP="00380BC3">
      <w:pPr>
        <w:pStyle w:val="Ttulo"/>
        <w:jc w:val="left"/>
        <w:rPr>
          <w:sz w:val="24"/>
          <w:lang w:val="pt-BR"/>
        </w:rPr>
      </w:pPr>
    </w:p>
    <w:p w14:paraId="6229E1E9" w14:textId="7BF985DB" w:rsidR="00380BC3" w:rsidRDefault="00380BC3" w:rsidP="00380BC3">
      <w:pPr>
        <w:spacing w:line="360" w:lineRule="auto"/>
        <w:ind w:firstLine="1559"/>
        <w:jc w:val="both"/>
      </w:pPr>
      <w:r w:rsidRPr="00B313F0">
        <w:rPr>
          <w:b/>
        </w:rPr>
        <w:t>CELSO AUGUSTO MACIEL</w:t>
      </w:r>
      <w:r w:rsidRPr="00B313F0">
        <w:t xml:space="preserve">, vereador do Município de </w:t>
      </w:r>
      <w:proofErr w:type="spellStart"/>
      <w:r w:rsidRPr="00B313F0">
        <w:t>Cruzmaltina</w:t>
      </w:r>
      <w:proofErr w:type="spellEnd"/>
      <w:r w:rsidRPr="00B313F0">
        <w:t xml:space="preserve">, Estado do Paraná, legislatura 2021/2024, na forma do inciso XIV do artigo </w:t>
      </w:r>
      <w:r>
        <w:t>29 da Lei Orgânica Municipal, v</w:t>
      </w:r>
      <w:r w:rsidRPr="00B313F0">
        <w:t xml:space="preserve">em perante esta Presidência </w:t>
      </w:r>
      <w:r w:rsidRPr="00B313F0">
        <w:rPr>
          <w:b/>
        </w:rPr>
        <w:t>REQUERER</w:t>
      </w:r>
      <w:r w:rsidRPr="00B313F0">
        <w:t xml:space="preserve"> seja oficiado ao Poder Executivo Municipal para que, no prazo legal,</w:t>
      </w:r>
      <w:r>
        <w:t xml:space="preserve"> </w:t>
      </w:r>
      <w:r>
        <w:t xml:space="preserve">apresente justificativa quanto a </w:t>
      </w:r>
      <w:r>
        <w:rPr>
          <w:b/>
          <w:bCs/>
        </w:rPr>
        <w:t>necessi</w:t>
      </w:r>
      <w:r w:rsidRPr="001C4CD7">
        <w:rPr>
          <w:b/>
          <w:bCs/>
        </w:rPr>
        <w:t xml:space="preserve">dade </w:t>
      </w:r>
      <w:r w:rsidRPr="00380BC3">
        <w:rPr>
          <w:bCs/>
        </w:rPr>
        <w:t xml:space="preserve">e </w:t>
      </w:r>
      <w:proofErr w:type="spellStart"/>
      <w:r w:rsidRPr="001C4CD7">
        <w:rPr>
          <w:b/>
          <w:bCs/>
        </w:rPr>
        <w:t>vantajosidade</w:t>
      </w:r>
      <w:proofErr w:type="spellEnd"/>
      <w:r>
        <w:t xml:space="preserve"> para o</w:t>
      </w:r>
      <w:r>
        <w:t xml:space="preserve"> </w:t>
      </w:r>
      <w:r>
        <w:t xml:space="preserve"> Município e seus moradores, </w:t>
      </w:r>
      <w:r>
        <w:t>quando a realização de despesas de</w:t>
      </w:r>
      <w:r w:rsidR="00841E12">
        <w:t xml:space="preserve"> aproximadamente</w:t>
      </w:r>
      <w:r>
        <w:t xml:space="preserve"> </w:t>
      </w:r>
      <w:r w:rsidRPr="00380BC3">
        <w:rPr>
          <w:b/>
        </w:rPr>
        <w:t>R$ 1.156.866,59</w:t>
      </w:r>
      <w:r>
        <w:t xml:space="preserve"> (</w:t>
      </w:r>
      <w:r w:rsidR="00841E12">
        <w:t>u</w:t>
      </w:r>
      <w:r>
        <w:t>m milhão, cento e cinquenta e seis mil, oitocentos e sessenta e seis rea</w:t>
      </w:r>
      <w:r>
        <w:t>is e cinquenta e nove centavos), com a r</w:t>
      </w:r>
      <w:r>
        <w:t>ealização das festividades do 27º aniversário do Mun</w:t>
      </w:r>
      <w:r>
        <w:t xml:space="preserve">icípio </w:t>
      </w:r>
      <w:proofErr w:type="spellStart"/>
      <w:r>
        <w:t>Cruzmaltina</w:t>
      </w:r>
      <w:proofErr w:type="spellEnd"/>
      <w:r>
        <w:t xml:space="preserve">, </w:t>
      </w:r>
      <w:r>
        <w:t>bem como</w:t>
      </w:r>
      <w:r>
        <w:t>,</w:t>
      </w:r>
      <w:r>
        <w:t xml:space="preserve"> apresente informações/esclarecimentos a respeito dos valores a serem gastos. </w:t>
      </w:r>
    </w:p>
    <w:p w14:paraId="752006B6" w14:textId="06D420BB" w:rsidR="3F20C00D" w:rsidRDefault="3F20C00D" w:rsidP="00380BC3">
      <w:pPr>
        <w:spacing w:line="360" w:lineRule="auto"/>
        <w:ind w:firstLine="2160"/>
        <w:jc w:val="both"/>
      </w:pPr>
      <w:r>
        <w:t>Em busca pelo portal da transparência do Município de Cruzmaltina, mais precisamente no diário oficial eletrôni</w:t>
      </w:r>
      <w:r w:rsidR="00380BC3">
        <w:t xml:space="preserve">co, percebe-se a publicação do </w:t>
      </w:r>
      <w:r w:rsidR="00380BC3" w:rsidRPr="00380BC3">
        <w:rPr>
          <w:b/>
        </w:rPr>
        <w:t>D</w:t>
      </w:r>
      <w:r w:rsidRPr="00380BC3">
        <w:rPr>
          <w:b/>
        </w:rPr>
        <w:t>ecreto</w:t>
      </w:r>
      <w:r w:rsidR="00380BC3" w:rsidRPr="00380BC3">
        <w:rPr>
          <w:b/>
        </w:rPr>
        <w:t xml:space="preserve"> nº</w:t>
      </w:r>
      <w:r w:rsidRPr="00380BC3">
        <w:rPr>
          <w:b/>
        </w:rPr>
        <w:t xml:space="preserve"> 96/2022</w:t>
      </w:r>
      <w:r>
        <w:t xml:space="preserve">, publicado no dia </w:t>
      </w:r>
      <w:r w:rsidRPr="00380BC3">
        <w:rPr>
          <w:b/>
        </w:rPr>
        <w:t>24 de agosto de 2022</w:t>
      </w:r>
      <w:r>
        <w:t xml:space="preserve"> que abre crédito adicional suplementar no orçamento do Município de Cruzmaltina no valor de </w:t>
      </w:r>
      <w:r w:rsidRPr="00380BC3">
        <w:rPr>
          <w:b/>
        </w:rPr>
        <w:t>R$ 592.320,00</w:t>
      </w:r>
      <w:r>
        <w:t xml:space="preserve"> (quinhentos e noventa e dois mil, trezentos e vinte reais), dos quais R$ 395.000,00 (trezentos e noventa e cinco mil reais) foram para reforçar a seguinte dotação: </w:t>
      </w:r>
    </w:p>
    <w:p w14:paraId="0A6CFD09" w14:textId="0180F4F1" w:rsidR="3F20C00D" w:rsidRDefault="3F20C00D" w:rsidP="3F20C00D">
      <w:pPr>
        <w:jc w:val="both"/>
      </w:pPr>
      <w:r>
        <w:rPr>
          <w:noProof/>
          <w:lang w:eastAsia="pt-BR"/>
        </w:rPr>
        <w:drawing>
          <wp:inline distT="0" distB="0" distL="0" distR="0" wp14:anchorId="18D99F08" wp14:editId="558C4D0B">
            <wp:extent cx="5715000" cy="1057275"/>
            <wp:effectExtent l="0" t="0" r="0" b="0"/>
            <wp:docPr id="462863517" name="Imagem 462863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E7BAC" w14:textId="24482E93" w:rsidR="3F20C00D" w:rsidRDefault="3F20C00D" w:rsidP="00380BC3">
      <w:pPr>
        <w:spacing w:line="360" w:lineRule="auto"/>
        <w:ind w:firstLine="2268"/>
        <w:jc w:val="both"/>
      </w:pPr>
      <w:r>
        <w:t xml:space="preserve">Posteriormente, </w:t>
      </w:r>
      <w:r w:rsidR="00380BC3">
        <w:t xml:space="preserve">em </w:t>
      </w:r>
      <w:r w:rsidRPr="00380BC3">
        <w:rPr>
          <w:b/>
        </w:rPr>
        <w:t>14 de outubro de 2022</w:t>
      </w:r>
      <w:r>
        <w:t xml:space="preserve">, foi publicado o </w:t>
      </w:r>
      <w:r w:rsidRPr="00380BC3">
        <w:rPr>
          <w:b/>
        </w:rPr>
        <w:t xml:space="preserve">decreto </w:t>
      </w:r>
      <w:r w:rsidR="00380BC3" w:rsidRPr="00380BC3">
        <w:rPr>
          <w:b/>
        </w:rPr>
        <w:t xml:space="preserve">nº </w:t>
      </w:r>
      <w:r w:rsidRPr="00380BC3">
        <w:rPr>
          <w:b/>
        </w:rPr>
        <w:t>120/2022</w:t>
      </w:r>
      <w:r>
        <w:t xml:space="preserve"> </w:t>
      </w:r>
      <w:r w:rsidR="003A6013">
        <w:t>para</w:t>
      </w:r>
      <w:r>
        <w:t xml:space="preserve"> suplementar a dotação</w:t>
      </w:r>
      <w:r w:rsidR="003A6013">
        <w:t xml:space="preserve"> supra</w:t>
      </w:r>
      <w:r>
        <w:t xml:space="preserve">, agora no valor de </w:t>
      </w:r>
      <w:r w:rsidRPr="00380BC3">
        <w:rPr>
          <w:b/>
        </w:rPr>
        <w:t>R$ 400.000,00</w:t>
      </w:r>
      <w:r w:rsidR="00380BC3">
        <w:t xml:space="preserve"> (q</w:t>
      </w:r>
      <w:r>
        <w:t>uatrocentos mil reais). É do conhecimento de Vossa Excelência que recentemente tramitou por esta casa de lei, o projeto de lei</w:t>
      </w:r>
      <w:r w:rsidR="00380BC3">
        <w:t xml:space="preserve"> nº</w:t>
      </w:r>
      <w:r>
        <w:t xml:space="preserve"> 52/2022, que autoriza a suplementação de mais </w:t>
      </w:r>
      <w:r w:rsidRPr="00380BC3">
        <w:rPr>
          <w:b/>
        </w:rPr>
        <w:t>R$ 400.000,00 (quatrocentos mil reais)</w:t>
      </w:r>
      <w:r>
        <w:t xml:space="preserve"> para a mesma dotação orçamentária. O somatório de todas essas suplementações totaliza R$ </w:t>
      </w:r>
      <w:r w:rsidRPr="00380BC3">
        <w:rPr>
          <w:b/>
        </w:rPr>
        <w:t>1.195.000,00</w:t>
      </w:r>
      <w:r>
        <w:t xml:space="preserve"> (um milhão, cento e noventa e cinco mil reais).</w:t>
      </w:r>
    </w:p>
    <w:p w14:paraId="761A1117" w14:textId="386A09E4" w:rsidR="3F20C00D" w:rsidRDefault="3F20C00D" w:rsidP="00921B05">
      <w:pPr>
        <w:spacing w:line="360" w:lineRule="auto"/>
        <w:ind w:firstLine="2268"/>
        <w:jc w:val="both"/>
      </w:pPr>
      <w:r>
        <w:t>No portal da transparência do Munic</w:t>
      </w:r>
      <w:r w:rsidR="00921B05">
        <w:t>ípio</w:t>
      </w:r>
      <w:r>
        <w:t xml:space="preserve"> </w:t>
      </w:r>
      <w:r w:rsidR="003A6013">
        <w:t>constam</w:t>
      </w:r>
      <w:r>
        <w:t xml:space="preserve"> </w:t>
      </w:r>
      <w:r w:rsidR="00921B05">
        <w:t>as</w:t>
      </w:r>
      <w:r>
        <w:t xml:space="preserve"> seguintes licitações, todas abertas utilizando a dotação acima mencionada:</w:t>
      </w:r>
    </w:p>
    <w:p w14:paraId="7D450B96" w14:textId="24DDF0AA" w:rsidR="3F20C00D" w:rsidRDefault="3F20C00D" w:rsidP="3F20C00D">
      <w:pPr>
        <w:jc w:val="both"/>
      </w:pPr>
      <w:r>
        <w:rPr>
          <w:noProof/>
          <w:lang w:eastAsia="pt-BR"/>
        </w:rPr>
        <w:drawing>
          <wp:inline distT="0" distB="0" distL="0" distR="0" wp14:anchorId="2BA66568" wp14:editId="0DE0F566">
            <wp:extent cx="5681538" cy="1799154"/>
            <wp:effectExtent l="0" t="0" r="0" b="0"/>
            <wp:docPr id="1312668433" name="Imagem 1312668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042" cy="180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80E23" w14:textId="6C522C5C" w:rsidR="3F20C00D" w:rsidRDefault="3F20C00D" w:rsidP="3F20C00D">
      <w:pPr>
        <w:jc w:val="both"/>
      </w:pPr>
      <w:r>
        <w:rPr>
          <w:noProof/>
          <w:lang w:eastAsia="pt-BR"/>
        </w:rPr>
        <w:drawing>
          <wp:inline distT="0" distB="0" distL="0" distR="0" wp14:anchorId="789AB699" wp14:editId="50535125">
            <wp:extent cx="5655940" cy="1767481"/>
            <wp:effectExtent l="0" t="0" r="2540" b="4445"/>
            <wp:docPr id="483619813" name="Imagem 483619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195" cy="176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83D04" w14:textId="31B0F7AF" w:rsidR="3F20C00D" w:rsidRDefault="3F20C00D" w:rsidP="3F20C00D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 wp14:anchorId="4BBA35FD" wp14:editId="4F278526">
            <wp:extent cx="5723897" cy="1669470"/>
            <wp:effectExtent l="0" t="0" r="0" b="6985"/>
            <wp:docPr id="534742286" name="Imagem 534742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295" cy="16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2906BFB5" wp14:editId="24E517AE">
            <wp:extent cx="5791200" cy="1580515"/>
            <wp:effectExtent l="0" t="0" r="0" b="635"/>
            <wp:docPr id="1425270315" name="Imagem 1425270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099B6916" wp14:editId="587BEAA1">
            <wp:extent cx="5828428" cy="1590675"/>
            <wp:effectExtent l="0" t="0" r="1270" b="0"/>
            <wp:docPr id="1808841128" name="Imagem 180884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428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14:paraId="559AB183" w14:textId="3873BDBC" w:rsidR="3F20C00D" w:rsidRPr="00841E12" w:rsidRDefault="3F20C00D" w:rsidP="00921B05">
      <w:pPr>
        <w:spacing w:line="360" w:lineRule="auto"/>
        <w:ind w:firstLine="1418"/>
        <w:jc w:val="both"/>
        <w:rPr>
          <w:rFonts w:cstheme="minorHAnsi"/>
        </w:rPr>
      </w:pPr>
      <w:r w:rsidRPr="00841E12">
        <w:rPr>
          <w:rFonts w:cstheme="minorHAnsi"/>
        </w:rPr>
        <w:t>De simples leitura dos objetos licitados</w:t>
      </w:r>
      <w:r w:rsidR="00921B05" w:rsidRPr="00841E12">
        <w:rPr>
          <w:rFonts w:cstheme="minorHAnsi"/>
        </w:rPr>
        <w:t xml:space="preserve"> supra</w:t>
      </w:r>
      <w:r w:rsidRPr="00841E12">
        <w:rPr>
          <w:rFonts w:cstheme="minorHAnsi"/>
        </w:rPr>
        <w:t xml:space="preserve">, nota-se que todas essas despesas são para a realização das festividades do 27º aniversário do Município Cruzmaltina. </w:t>
      </w:r>
    </w:p>
    <w:p w14:paraId="03A1C9DD" w14:textId="74A4D5E9" w:rsidR="3F20C00D" w:rsidRPr="00841E12" w:rsidRDefault="3F20C00D" w:rsidP="00921B05">
      <w:pPr>
        <w:spacing w:line="360" w:lineRule="auto"/>
        <w:ind w:firstLine="1418"/>
        <w:jc w:val="both"/>
        <w:rPr>
          <w:rFonts w:cstheme="minorHAnsi"/>
        </w:rPr>
      </w:pPr>
      <w:r w:rsidRPr="00841E12">
        <w:rPr>
          <w:rFonts w:cstheme="minorHAnsi"/>
        </w:rPr>
        <w:t xml:space="preserve">O somatório de todos os procedimentos licitatórios abertos, totalizam R$ </w:t>
      </w:r>
      <w:r w:rsidRPr="00841E12">
        <w:rPr>
          <w:rFonts w:cstheme="minorHAnsi"/>
          <w:b/>
        </w:rPr>
        <w:t>1.156.866,59</w:t>
      </w:r>
      <w:r w:rsidR="00921B05" w:rsidRPr="00841E12">
        <w:rPr>
          <w:rFonts w:cstheme="minorHAnsi"/>
        </w:rPr>
        <w:t xml:space="preserve"> (u</w:t>
      </w:r>
      <w:r w:rsidRPr="00841E12">
        <w:rPr>
          <w:rFonts w:cstheme="minorHAnsi"/>
        </w:rPr>
        <w:t xml:space="preserve">m milhão, cento e cinquenta e seis mil, oitocentos e sessenta e seis reais e cinquenta e nove centavos). Muito embora parte desse valor [R$ 366.966,59] não esteja homologado, </w:t>
      </w:r>
      <w:r w:rsidR="00921B05" w:rsidRPr="00841E12">
        <w:rPr>
          <w:rFonts w:cstheme="minorHAnsi"/>
        </w:rPr>
        <w:t>mostra-se</w:t>
      </w:r>
      <w:r w:rsidRPr="00841E12">
        <w:rPr>
          <w:rFonts w:cstheme="minorHAnsi"/>
        </w:rPr>
        <w:t xml:space="preserve"> valor exagerado e extremamente elevado para ser gasto</w:t>
      </w:r>
      <w:r w:rsidR="001C4CD7" w:rsidRPr="00841E12">
        <w:rPr>
          <w:rFonts w:cstheme="minorHAnsi"/>
        </w:rPr>
        <w:t xml:space="preserve"> </w:t>
      </w:r>
      <w:r w:rsidR="00921B05" w:rsidRPr="00841E12">
        <w:rPr>
          <w:rFonts w:cstheme="minorHAnsi"/>
        </w:rPr>
        <w:t xml:space="preserve">apenas </w:t>
      </w:r>
      <w:r w:rsidRPr="00841E12">
        <w:rPr>
          <w:rFonts w:cstheme="minorHAnsi"/>
        </w:rPr>
        <w:t xml:space="preserve">com festividades, tendo em vista a grande necessidade </w:t>
      </w:r>
      <w:proofErr w:type="gramStart"/>
      <w:r w:rsidRPr="00841E12">
        <w:rPr>
          <w:rFonts w:cstheme="minorHAnsi"/>
        </w:rPr>
        <w:t>do</w:t>
      </w:r>
      <w:proofErr w:type="gramEnd"/>
      <w:r w:rsidRPr="00841E12">
        <w:rPr>
          <w:rFonts w:cstheme="minorHAnsi"/>
        </w:rPr>
        <w:t xml:space="preserve"> Muni</w:t>
      </w:r>
      <w:r w:rsidR="00921B05" w:rsidRPr="00841E12">
        <w:rPr>
          <w:rFonts w:cstheme="minorHAnsi"/>
        </w:rPr>
        <w:t>cípio investir em outras áreas como saúde, educação, assistência social, esporte e agricultura.</w:t>
      </w:r>
    </w:p>
    <w:p w14:paraId="4ACC2C83" w14:textId="12761734" w:rsidR="3F20C00D" w:rsidRPr="00841E12" w:rsidRDefault="3F20C00D" w:rsidP="00921B05">
      <w:pPr>
        <w:spacing w:line="360" w:lineRule="auto"/>
        <w:ind w:firstLine="1418"/>
        <w:jc w:val="both"/>
        <w:rPr>
          <w:rFonts w:eastAsia="Calibri" w:cstheme="minorHAnsi"/>
        </w:rPr>
      </w:pPr>
      <w:r w:rsidRPr="00841E12">
        <w:rPr>
          <w:rFonts w:cstheme="minorHAnsi"/>
        </w:rPr>
        <w:t xml:space="preserve">Nota-se, que o valor a ser gasto em 03 (três) dias de comemoração do aniversário da cidade, é maior do que o valor empenhado até o dia 11/11/2022 na </w:t>
      </w:r>
      <w:r w:rsidR="00921B05" w:rsidRPr="00841E12">
        <w:rPr>
          <w:rFonts w:cstheme="minorHAnsi"/>
        </w:rPr>
        <w:t>Secretaria de Assistência Social</w:t>
      </w:r>
      <w:r w:rsidRPr="00841E12">
        <w:rPr>
          <w:rFonts w:cstheme="minorHAnsi"/>
        </w:rPr>
        <w:t>. Representa quase 2,5 vezes o valor empenhado em 11 meses na Secretaria de esportes; quase 03 vezes o valor empenhado na secretaria de agricultura no mesmo período; quase 2,5 vezes o valor empenhado no programa “manutenção da pré</w:t>
      </w:r>
      <w:r w:rsidR="00921B05" w:rsidRPr="00841E12">
        <w:rPr>
          <w:rFonts w:cstheme="minorHAnsi"/>
        </w:rPr>
        <w:t>-</w:t>
      </w:r>
      <w:r w:rsidRPr="00841E12">
        <w:rPr>
          <w:rFonts w:cstheme="minorHAnsi"/>
        </w:rPr>
        <w:t xml:space="preserve">escola”; quase o dobro do valor empenhado no programa “Manutenção da Educação Infantil – Creche". </w:t>
      </w:r>
      <w:r w:rsidR="001C4CD7" w:rsidRPr="00841E12">
        <w:rPr>
          <w:rFonts w:cstheme="minorHAnsi"/>
        </w:rPr>
        <w:t>(dados do portal da transparência).</w:t>
      </w:r>
    </w:p>
    <w:p w14:paraId="2E265069" w14:textId="7F43FD79" w:rsidR="3F20C00D" w:rsidRPr="00841E12" w:rsidRDefault="3F20C00D" w:rsidP="00921B05">
      <w:pPr>
        <w:spacing w:line="360" w:lineRule="auto"/>
        <w:ind w:firstLine="1418"/>
        <w:jc w:val="both"/>
        <w:rPr>
          <w:rFonts w:cstheme="minorHAnsi"/>
        </w:rPr>
      </w:pPr>
      <w:r w:rsidRPr="00841E12">
        <w:rPr>
          <w:rFonts w:cstheme="minorHAnsi"/>
        </w:rPr>
        <w:t>Cabe ainda salientar que</w:t>
      </w:r>
      <w:r w:rsidR="00841E12" w:rsidRPr="00841E12">
        <w:rPr>
          <w:rFonts w:cstheme="minorHAnsi"/>
        </w:rPr>
        <w:t>,</w:t>
      </w:r>
      <w:r w:rsidRPr="00841E12">
        <w:rPr>
          <w:rFonts w:cstheme="minorHAnsi"/>
        </w:rPr>
        <w:t xml:space="preserve"> </w:t>
      </w:r>
      <w:r w:rsidR="00841E12" w:rsidRPr="00841E12">
        <w:rPr>
          <w:rFonts w:cstheme="minorHAnsi"/>
        </w:rPr>
        <w:t xml:space="preserve">o Município de </w:t>
      </w:r>
      <w:proofErr w:type="spellStart"/>
      <w:r w:rsidR="00841E12" w:rsidRPr="00841E12">
        <w:rPr>
          <w:rFonts w:cstheme="minorHAnsi"/>
        </w:rPr>
        <w:t>Cruzmaltina</w:t>
      </w:r>
      <w:proofErr w:type="spellEnd"/>
      <w:r w:rsidR="00841E12" w:rsidRPr="00841E12">
        <w:rPr>
          <w:rFonts w:cstheme="minorHAnsi"/>
        </w:rPr>
        <w:t xml:space="preserve">, segundo Senso IBGE/2021, possui </w:t>
      </w:r>
      <w:bookmarkStart w:id="0" w:name="_GoBack"/>
      <w:bookmarkEnd w:id="0"/>
      <w:r w:rsidR="00841E12" w:rsidRPr="00841E12">
        <w:rPr>
          <w:rFonts w:cstheme="minorHAnsi"/>
        </w:rPr>
        <w:t xml:space="preserve">população estimada em 2.892 e </w:t>
      </w:r>
      <w:r w:rsidRPr="00841E12">
        <w:rPr>
          <w:rFonts w:cstheme="minorHAnsi"/>
        </w:rPr>
        <w:t>esse tipo de festa atrai número grande de público</w:t>
      </w:r>
      <w:r w:rsidR="00841E12" w:rsidRPr="00841E12">
        <w:rPr>
          <w:rFonts w:cstheme="minorHAnsi"/>
        </w:rPr>
        <w:t xml:space="preserve"> de fora do Município</w:t>
      </w:r>
      <w:r w:rsidRPr="00841E12">
        <w:rPr>
          <w:rFonts w:cstheme="minorHAnsi"/>
        </w:rPr>
        <w:t xml:space="preserve"> e</w:t>
      </w:r>
      <w:r w:rsidR="00841E12" w:rsidRPr="00841E12">
        <w:rPr>
          <w:rFonts w:cstheme="minorHAnsi"/>
        </w:rPr>
        <w:t>,</w:t>
      </w:r>
      <w:r w:rsidRPr="00841E12">
        <w:rPr>
          <w:rFonts w:cstheme="minorHAnsi"/>
        </w:rPr>
        <w:t xml:space="preserve"> que proporcionalmente falando, maior parte do dinheiro não será para benefício dos Munícipes, mas para morador</w:t>
      </w:r>
      <w:r w:rsidR="00841E12" w:rsidRPr="00841E12">
        <w:rPr>
          <w:rFonts w:cstheme="minorHAnsi"/>
        </w:rPr>
        <w:t>es</w:t>
      </w:r>
      <w:r w:rsidRPr="00841E12">
        <w:rPr>
          <w:rFonts w:cstheme="minorHAnsi"/>
        </w:rPr>
        <w:t xml:space="preserve"> de outras </w:t>
      </w:r>
      <w:r w:rsidR="001C4CD7" w:rsidRPr="00841E12">
        <w:rPr>
          <w:rFonts w:cstheme="minorHAnsi"/>
        </w:rPr>
        <w:t>cidades.</w:t>
      </w:r>
    </w:p>
    <w:p w14:paraId="31AAB140" w14:textId="11A49372" w:rsidR="3F20C00D" w:rsidRPr="00841E12" w:rsidRDefault="3F20C00D" w:rsidP="00921B05">
      <w:pPr>
        <w:spacing w:line="360" w:lineRule="auto"/>
        <w:ind w:firstLine="1559"/>
        <w:jc w:val="both"/>
        <w:rPr>
          <w:rFonts w:cstheme="minorHAnsi"/>
        </w:rPr>
      </w:pPr>
      <w:r w:rsidRPr="00841E12">
        <w:rPr>
          <w:rFonts w:cstheme="minorHAnsi"/>
        </w:rPr>
        <w:lastRenderedPageBreak/>
        <w:t xml:space="preserve">Enfim, são muitos comparativos que podem ser feitos nesse sentido, </w:t>
      </w:r>
      <w:r w:rsidR="00282921" w:rsidRPr="00841E12">
        <w:rPr>
          <w:rStyle w:val="apple-converted-space"/>
          <w:rFonts w:cstheme="minorHAnsi"/>
        </w:rPr>
        <w:t xml:space="preserve">dessa forma, </w:t>
      </w:r>
      <w:r w:rsidR="00282921" w:rsidRPr="00841E12">
        <w:rPr>
          <w:rStyle w:val="apple-converted-space"/>
          <w:rFonts w:cstheme="minorHAnsi"/>
          <w:b/>
        </w:rPr>
        <w:t>REQUEIRO</w:t>
      </w:r>
      <w:r w:rsidR="00282921" w:rsidRPr="00841E12">
        <w:rPr>
          <w:rStyle w:val="apple-converted-space"/>
          <w:rFonts w:cstheme="minorHAnsi"/>
        </w:rPr>
        <w:t xml:space="preserve"> seja oficiado </w:t>
      </w:r>
      <w:r w:rsidR="00282921" w:rsidRPr="00841E12">
        <w:rPr>
          <w:rFonts w:cstheme="minorHAnsi"/>
        </w:rPr>
        <w:t>ao Poder Executivo Municipal para que, no prazo legal, apresente</w:t>
      </w:r>
      <w:r w:rsidRPr="00841E12">
        <w:rPr>
          <w:rFonts w:cstheme="minorHAnsi"/>
        </w:rPr>
        <w:t xml:space="preserve"> </w:t>
      </w:r>
      <w:r w:rsidR="00282921" w:rsidRPr="00841E12">
        <w:rPr>
          <w:rFonts w:cstheme="minorHAnsi"/>
        </w:rPr>
        <w:t xml:space="preserve">justificativa </w:t>
      </w:r>
      <w:r w:rsidRPr="00841E12">
        <w:rPr>
          <w:rFonts w:cstheme="minorHAnsi"/>
        </w:rPr>
        <w:t xml:space="preserve">quanto a </w:t>
      </w:r>
      <w:r w:rsidRPr="00841E12">
        <w:rPr>
          <w:rFonts w:cstheme="minorHAnsi"/>
          <w:b/>
          <w:bCs/>
        </w:rPr>
        <w:t>necessidade e vantajosidade</w:t>
      </w:r>
      <w:r w:rsidRPr="00841E12">
        <w:rPr>
          <w:rFonts w:cstheme="minorHAnsi"/>
        </w:rPr>
        <w:t xml:space="preserve"> para o Município </w:t>
      </w:r>
      <w:r w:rsidR="004A6E48" w:rsidRPr="00841E12">
        <w:rPr>
          <w:rFonts w:cstheme="minorHAnsi"/>
        </w:rPr>
        <w:t xml:space="preserve">e </w:t>
      </w:r>
      <w:r w:rsidRPr="00841E12">
        <w:rPr>
          <w:rFonts w:cstheme="minorHAnsi"/>
        </w:rPr>
        <w:t>seus moradores, a realização de um evento tão grande e oneroso aos cofres públicos, diante de tantas necessidades que nosso Município tem no momento</w:t>
      </w:r>
      <w:r w:rsidR="00282921" w:rsidRPr="00841E12">
        <w:rPr>
          <w:rFonts w:cstheme="minorHAnsi"/>
        </w:rPr>
        <w:t>, bem como</w:t>
      </w:r>
      <w:r w:rsidR="00841E12" w:rsidRPr="00841E12">
        <w:rPr>
          <w:rFonts w:cstheme="minorHAnsi"/>
        </w:rPr>
        <w:t>,</w:t>
      </w:r>
      <w:r w:rsidR="00282921" w:rsidRPr="00841E12">
        <w:rPr>
          <w:rFonts w:cstheme="minorHAnsi"/>
        </w:rPr>
        <w:t xml:space="preserve"> apresente informações/esclarecimentos a respeito dos valores a serem gastos. </w:t>
      </w:r>
    </w:p>
    <w:p w14:paraId="791EA879" w14:textId="77777777" w:rsidR="004A6E48" w:rsidRPr="00841E12" w:rsidRDefault="004A6E48" w:rsidP="004A6E48">
      <w:pPr>
        <w:spacing w:line="360" w:lineRule="auto"/>
        <w:ind w:firstLine="1560"/>
        <w:jc w:val="both"/>
        <w:rPr>
          <w:rFonts w:cstheme="minorHAnsi"/>
        </w:rPr>
      </w:pPr>
      <w:r w:rsidRPr="00841E12">
        <w:rPr>
          <w:rFonts w:cstheme="minorHAnsi"/>
        </w:rPr>
        <w:t>Aproveitando a oportunidade reitero meus protestos da mais alta estima e consideração por esta Presidência.</w:t>
      </w:r>
    </w:p>
    <w:p w14:paraId="2471BC22" w14:textId="29615043" w:rsidR="004A6E48" w:rsidRPr="00841E12" w:rsidRDefault="004A6E48" w:rsidP="004A6E48">
      <w:pPr>
        <w:spacing w:line="360" w:lineRule="auto"/>
        <w:jc w:val="both"/>
        <w:rPr>
          <w:rFonts w:cstheme="minorHAnsi"/>
        </w:rPr>
      </w:pPr>
      <w:r w:rsidRPr="00841E12">
        <w:rPr>
          <w:rFonts w:cstheme="minorHAnsi"/>
        </w:rPr>
        <w:tab/>
      </w:r>
      <w:r w:rsidRPr="00841E12">
        <w:rPr>
          <w:rFonts w:cstheme="minorHAnsi"/>
        </w:rPr>
        <w:tab/>
        <w:t>Cruzmaltina, Estado do Paraná, aos dezesseis dias do mês de novembro de dois mil e vinte e dois.</w:t>
      </w:r>
    </w:p>
    <w:p w14:paraId="70E8EEA3" w14:textId="77777777" w:rsidR="004A6E48" w:rsidRPr="00841E12" w:rsidRDefault="004A6E48" w:rsidP="004A6E48">
      <w:pPr>
        <w:pStyle w:val="SemEspaamento"/>
        <w:jc w:val="both"/>
        <w:rPr>
          <w:rFonts w:asciiTheme="minorHAnsi" w:hAnsiTheme="minorHAnsi" w:cstheme="minorHAnsi"/>
          <w:b/>
        </w:rPr>
      </w:pPr>
    </w:p>
    <w:p w14:paraId="3317DEB3" w14:textId="77777777" w:rsidR="004A6E48" w:rsidRPr="00841E12" w:rsidRDefault="004A6E48" w:rsidP="004A6E48">
      <w:pPr>
        <w:pStyle w:val="SemEspaamento"/>
        <w:jc w:val="center"/>
        <w:rPr>
          <w:rFonts w:asciiTheme="minorHAnsi" w:hAnsiTheme="minorHAnsi" w:cstheme="minorHAnsi"/>
          <w:b/>
        </w:rPr>
      </w:pPr>
    </w:p>
    <w:p w14:paraId="35C739B1" w14:textId="27A4ED6B" w:rsidR="004A6E48" w:rsidRPr="00841E12" w:rsidRDefault="004A6E48" w:rsidP="004A6E48">
      <w:pPr>
        <w:pStyle w:val="SemEspaamento"/>
        <w:jc w:val="center"/>
        <w:rPr>
          <w:rFonts w:asciiTheme="minorHAnsi" w:hAnsiTheme="minorHAnsi" w:cstheme="minorHAnsi"/>
        </w:rPr>
      </w:pPr>
      <w:r w:rsidRPr="00841E12">
        <w:rPr>
          <w:rFonts w:asciiTheme="minorHAnsi" w:hAnsiTheme="minorHAnsi" w:cstheme="minorHAnsi"/>
        </w:rPr>
        <w:t>CELSO AUGUSTO MACIEL</w:t>
      </w:r>
    </w:p>
    <w:p w14:paraId="0F7E3E09" w14:textId="366296E7" w:rsidR="004A6E48" w:rsidRDefault="004A6E48" w:rsidP="00841E12">
      <w:pPr>
        <w:pStyle w:val="SemEspaamento"/>
        <w:jc w:val="center"/>
      </w:pPr>
      <w:r w:rsidRPr="00841E12">
        <w:rPr>
          <w:rFonts w:asciiTheme="minorHAnsi" w:hAnsiTheme="minorHAnsi" w:cstheme="minorHAnsi"/>
        </w:rPr>
        <w:t>Vereador</w:t>
      </w:r>
    </w:p>
    <w:sectPr w:rsidR="004A6E48" w:rsidSect="00841E12">
      <w:pgSz w:w="11906" w:h="16838"/>
      <w:pgMar w:top="1440" w:right="1247" w:bottom="1440" w:left="215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2AyRftLvJ6QEF" int2:id="g7ZCSKD2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55E205"/>
    <w:rsid w:val="001C4CD7"/>
    <w:rsid w:val="00282921"/>
    <w:rsid w:val="00380BC3"/>
    <w:rsid w:val="003A6013"/>
    <w:rsid w:val="004A6E48"/>
    <w:rsid w:val="005120F4"/>
    <w:rsid w:val="00841E12"/>
    <w:rsid w:val="00921B05"/>
    <w:rsid w:val="3F20C00D"/>
    <w:rsid w:val="6855E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E205"/>
  <w15:chartTrackingRefBased/>
  <w15:docId w15:val="{0A1EB5E1-2FD6-4710-8FD3-D5D6D898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282921"/>
  </w:style>
  <w:style w:type="paragraph" w:styleId="SemEspaamento">
    <w:name w:val="No Spacing"/>
    <w:uiPriority w:val="1"/>
    <w:qFormat/>
    <w:rsid w:val="004A6E48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380BC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 w:eastAsia="pt-BR"/>
    </w:rPr>
  </w:style>
  <w:style w:type="character" w:customStyle="1" w:styleId="TtuloChar">
    <w:name w:val="Título Char"/>
    <w:basedOn w:val="Fontepargpadro"/>
    <w:link w:val="Ttulo"/>
    <w:rsid w:val="00380BC3"/>
    <w:rPr>
      <w:rFonts w:ascii="Times New Roman" w:eastAsia="Times New Roman" w:hAnsi="Times New Roman" w:cs="Times New Roman"/>
      <w:sz w:val="32"/>
      <w:szCs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microsoft.com/office/2007/relationships/hdphoto" Target="media/hdphoto4.wdp"/><Relationship Id="rId17" Type="http://schemas.microsoft.com/office/2020/10/relationships/intelligence" Target="intelligence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microsoft.com/office/2007/relationships/hdphoto" Target="media/hdphoto3.wdp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657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Angelita Medrado</dc:creator>
  <cp:keywords/>
  <dc:description/>
  <cp:lastModifiedBy>User</cp:lastModifiedBy>
  <cp:revision>4</cp:revision>
  <dcterms:created xsi:type="dcterms:W3CDTF">2022-11-15T23:46:00Z</dcterms:created>
  <dcterms:modified xsi:type="dcterms:W3CDTF">2022-11-16T13:20:00Z</dcterms:modified>
</cp:coreProperties>
</file>