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698" w:rsidRDefault="00D06698">
      <w:pPr>
        <w:pStyle w:val="Recuodecorpodetexto"/>
        <w:ind w:left="2340"/>
        <w:jc w:val="both"/>
        <w:rPr>
          <w:u w:val="single"/>
        </w:rPr>
      </w:pPr>
    </w:p>
    <w:p w:rsidR="00D06698" w:rsidRDefault="007070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PROJETO DE LEI Nº.  0</w:t>
      </w:r>
      <w:r>
        <w:rPr>
          <w:b/>
          <w:bCs/>
          <w:sz w:val="20"/>
          <w:szCs w:val="20"/>
        </w:rPr>
        <w:t>48</w:t>
      </w:r>
      <w:r>
        <w:rPr>
          <w:b/>
          <w:bCs/>
          <w:sz w:val="20"/>
          <w:szCs w:val="20"/>
        </w:rPr>
        <w:t>/2022</w:t>
      </w:r>
    </w:p>
    <w:p w:rsidR="00D06698" w:rsidRDefault="00D0669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06698" w:rsidRDefault="00707051">
      <w:pPr>
        <w:pStyle w:val="Recuodecorpodetexto"/>
        <w:ind w:left="3969"/>
        <w:jc w:val="both"/>
        <w:rPr>
          <w:b/>
          <w:bCs/>
          <w:i/>
          <w:iCs/>
        </w:rPr>
      </w:pPr>
      <w:r>
        <w:rPr>
          <w:b/>
          <w:u w:val="single"/>
        </w:rPr>
        <w:t>SUMULA</w:t>
      </w:r>
      <w:r>
        <w:t xml:space="preserve">: </w:t>
      </w:r>
      <w:r>
        <w:rPr>
          <w:b/>
          <w:bCs/>
          <w:i/>
          <w:iCs/>
        </w:rPr>
        <w:t>Autoriza o Executivo Municipal a efetuar a abertura de Crédito Adicional Suplementar no orçamento do Município de Cruzmaltina para o Exercício de 2022.</w:t>
      </w:r>
    </w:p>
    <w:p w:rsidR="00D06698" w:rsidRDefault="0070705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06698" w:rsidRDefault="0070705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 PREFEITO MUNICIPAL DE CRUZMALTINA</w:t>
      </w:r>
      <w:r>
        <w:rPr>
          <w:sz w:val="20"/>
          <w:szCs w:val="20"/>
        </w:rPr>
        <w:t xml:space="preserve">, Estado do Paraná, </w:t>
      </w:r>
      <w:r>
        <w:rPr>
          <w:b/>
          <w:sz w:val="20"/>
          <w:szCs w:val="20"/>
        </w:rPr>
        <w:t>SR. NATAL CASAVECHIA</w:t>
      </w:r>
      <w:r>
        <w:rPr>
          <w:sz w:val="20"/>
          <w:szCs w:val="20"/>
        </w:rPr>
        <w:t xml:space="preserve">, no uso das atribuições legais conferidas por </w:t>
      </w:r>
      <w:r>
        <w:rPr>
          <w:i/>
          <w:iCs/>
          <w:sz w:val="20"/>
          <w:szCs w:val="20"/>
        </w:rPr>
        <w:t xml:space="preserve">Lei, </w:t>
      </w:r>
      <w:r>
        <w:rPr>
          <w:sz w:val="20"/>
          <w:szCs w:val="20"/>
        </w:rPr>
        <w:t>faz saber que:</w:t>
      </w:r>
    </w:p>
    <w:p w:rsidR="00D06698" w:rsidRDefault="007070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06698" w:rsidRDefault="0070705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 POVO DO MUNICÍPIO DE CRUZMALTINA</w:t>
      </w:r>
      <w:r>
        <w:rPr>
          <w:sz w:val="20"/>
          <w:szCs w:val="20"/>
        </w:rPr>
        <w:t xml:space="preserve">, por seus representantes na </w:t>
      </w:r>
      <w:r>
        <w:rPr>
          <w:b/>
          <w:sz w:val="20"/>
          <w:szCs w:val="20"/>
        </w:rPr>
        <w:t>CÂMARA MUNICIPAL</w:t>
      </w:r>
      <w:r>
        <w:rPr>
          <w:sz w:val="20"/>
          <w:szCs w:val="20"/>
        </w:rPr>
        <w:t xml:space="preserve">, aprovou e o Prefeito Municipal </w:t>
      </w:r>
      <w:r>
        <w:rPr>
          <w:b/>
          <w:bCs/>
          <w:i/>
          <w:iCs/>
          <w:sz w:val="20"/>
          <w:szCs w:val="20"/>
        </w:rPr>
        <w:t xml:space="preserve">sanciona </w:t>
      </w:r>
      <w:r>
        <w:rPr>
          <w:sz w:val="20"/>
          <w:szCs w:val="20"/>
        </w:rPr>
        <w:t>a seguinte:</w:t>
      </w:r>
    </w:p>
    <w:p w:rsidR="00D06698" w:rsidRDefault="007070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06698" w:rsidRDefault="00707051">
      <w:pPr>
        <w:pStyle w:val="Ttulo3"/>
        <w:rPr>
          <w:sz w:val="20"/>
        </w:rPr>
      </w:pPr>
      <w:r>
        <w:rPr>
          <w:sz w:val="20"/>
        </w:rPr>
        <w:t>L    E    I</w:t>
      </w:r>
    </w:p>
    <w:p w:rsidR="00D06698" w:rsidRDefault="007070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06698" w:rsidRDefault="0070705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Art.1º-</w:t>
      </w:r>
      <w:r>
        <w:rPr>
          <w:sz w:val="20"/>
          <w:szCs w:val="20"/>
        </w:rPr>
        <w:tab/>
        <w:t>Fica o Executivo autorizado a abrir no orçamento-programa do Município de Cruzmaltina para o exercício de 2022, um Crédito Adicional Suplementar no Valor de até R$ 240.000,00 (Duzentos e Quarenta mil reais) mediante as seguintes providências:</w:t>
      </w:r>
    </w:p>
    <w:p w:rsidR="00D06698" w:rsidRDefault="00707051">
      <w:pPr>
        <w:pStyle w:val="Corpodetexto"/>
      </w:pPr>
      <w:r>
        <w:t xml:space="preserve"> </w:t>
      </w:r>
    </w:p>
    <w:p w:rsidR="00D06698" w:rsidRDefault="00707051">
      <w:pPr>
        <w:pStyle w:val="Corpodetexto"/>
      </w:pPr>
      <w:r>
        <w:rPr>
          <w:b/>
        </w:rPr>
        <w:t>I – Suplementação de Dotação: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559"/>
      </w:tblGrid>
      <w:tr w:rsidR="00D0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D0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MUNICIPAL DE OBRAS E VIAÇÃO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D06698">
            <w:pPr>
              <w:jc w:val="right"/>
              <w:rPr>
                <w:sz w:val="20"/>
                <w:szCs w:val="20"/>
              </w:rPr>
            </w:pPr>
          </w:p>
        </w:tc>
      </w:tr>
      <w:tr w:rsidR="00D06698">
        <w:trPr>
          <w:trHeight w:val="1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DIVISÃO DE OBRAS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D06698">
            <w:pPr>
              <w:jc w:val="right"/>
              <w:rPr>
                <w:sz w:val="20"/>
                <w:szCs w:val="20"/>
              </w:rPr>
            </w:pPr>
          </w:p>
        </w:tc>
      </w:tr>
      <w:tr w:rsidR="00D06698">
        <w:trPr>
          <w:trHeight w:val="1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08.003.15.451.0005.2117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Obras Municipais, Infraestrutura, Pavimentação e Conservação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D06698">
            <w:pPr>
              <w:jc w:val="right"/>
              <w:rPr>
                <w:sz w:val="20"/>
                <w:szCs w:val="20"/>
              </w:rPr>
            </w:pPr>
          </w:p>
        </w:tc>
      </w:tr>
      <w:tr w:rsidR="00D0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4.4.90.51.00.00 - 1000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Obras e </w:t>
            </w:r>
            <w:r>
              <w:rPr>
                <w:sz w:val="20"/>
                <w:szCs w:val="20"/>
              </w:rPr>
              <w:t>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735.540,20</w:t>
            </w:r>
          </w:p>
        </w:tc>
      </w:tr>
      <w:tr w:rsidR="00D0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698" w:rsidRDefault="00707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698" w:rsidRDefault="00D0669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98" w:rsidRDefault="007070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>
              <w:rPr>
                <w:b/>
                <w:sz w:val="20"/>
                <w:szCs w:val="20"/>
              </w:rPr>
              <w:t>735.540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D06698" w:rsidRDefault="00D06698">
      <w:pPr>
        <w:autoSpaceDE w:val="0"/>
        <w:autoSpaceDN w:val="0"/>
        <w:adjustRightInd w:val="0"/>
        <w:ind w:left="1080" w:hanging="1080"/>
        <w:jc w:val="both"/>
        <w:rPr>
          <w:b/>
          <w:sz w:val="20"/>
          <w:szCs w:val="20"/>
        </w:rPr>
      </w:pPr>
    </w:p>
    <w:p w:rsidR="00D06698" w:rsidRDefault="0070705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Art. 2° - </w:t>
      </w:r>
      <w:r>
        <w:rPr>
          <w:sz w:val="20"/>
          <w:szCs w:val="20"/>
        </w:rPr>
        <w:t xml:space="preserve">Como recurso para a abertura dos Créditos previstos no artigo anterior, é indicado como fonte de </w:t>
      </w:r>
      <w:r>
        <w:rPr>
          <w:sz w:val="20"/>
          <w:szCs w:val="20"/>
        </w:rPr>
        <w:t>recursos o citado no § 1º, inciso I</w:t>
      </w:r>
      <w:r>
        <w:rPr>
          <w:sz w:val="20"/>
          <w:szCs w:val="20"/>
        </w:rPr>
        <w:t>I</w:t>
      </w:r>
      <w:r>
        <w:rPr>
          <w:sz w:val="20"/>
          <w:szCs w:val="20"/>
        </w:rPr>
        <w:t>, do Art. 43 da Lei Federal nº 4.320/64, abaixo especificado:</w:t>
      </w:r>
    </w:p>
    <w:p w:rsidR="00D06698" w:rsidRDefault="00D066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6698" w:rsidRDefault="00707051">
      <w:pPr>
        <w:autoSpaceDE w:val="0"/>
        <w:autoSpaceDN w:val="0"/>
        <w:adjustRightInd w:val="0"/>
        <w:ind w:left="1077" w:hanging="107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I Excesso de Arrecadação:</w:t>
      </w:r>
    </w:p>
    <w:tbl>
      <w:tblPr>
        <w:tblStyle w:val="Tabelacomgrade"/>
        <w:tblW w:w="89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23"/>
        <w:gridCol w:w="4769"/>
        <w:gridCol w:w="1552"/>
      </w:tblGrid>
      <w:tr w:rsidR="00D06698">
        <w:tc>
          <w:tcPr>
            <w:tcW w:w="2623" w:type="dxa"/>
          </w:tcPr>
          <w:p w:rsidR="00D06698" w:rsidRDefault="00707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69" w:type="dxa"/>
          </w:tcPr>
          <w:p w:rsidR="00D06698" w:rsidRDefault="00707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552" w:type="dxa"/>
          </w:tcPr>
          <w:p w:rsidR="00D06698" w:rsidRDefault="00707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</w:t>
            </w:r>
          </w:p>
        </w:tc>
      </w:tr>
      <w:tr w:rsidR="00D06698">
        <w:trPr>
          <w:trHeight w:val="477"/>
        </w:trPr>
        <w:tc>
          <w:tcPr>
            <w:tcW w:w="2623" w:type="dxa"/>
          </w:tcPr>
          <w:p w:rsidR="00D06698" w:rsidRDefault="007070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1.7.1.1.51.1.1.00.00.00.00.00.</w:t>
            </w:r>
          </w:p>
        </w:tc>
        <w:tc>
          <w:tcPr>
            <w:tcW w:w="4769" w:type="dxa"/>
          </w:tcPr>
          <w:p w:rsidR="00D06698" w:rsidRDefault="007070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Cota-Parte do Fundo de Participação dos Municípios - Cota Mensal - Principal</w:t>
            </w:r>
          </w:p>
        </w:tc>
        <w:tc>
          <w:tcPr>
            <w:tcW w:w="1552" w:type="dxa"/>
          </w:tcPr>
          <w:p w:rsidR="00D06698" w:rsidRDefault="0070705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735.540,20</w:t>
            </w:r>
          </w:p>
        </w:tc>
      </w:tr>
      <w:tr w:rsidR="00D06698">
        <w:trPr>
          <w:trHeight w:val="404"/>
        </w:trPr>
        <w:tc>
          <w:tcPr>
            <w:tcW w:w="7392" w:type="dxa"/>
            <w:gridSpan w:val="2"/>
          </w:tcPr>
          <w:p w:rsidR="00D06698" w:rsidRDefault="0070705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2" w:type="dxa"/>
          </w:tcPr>
          <w:p w:rsidR="00D06698" w:rsidRDefault="0070705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R$ </w:t>
            </w:r>
            <w:r>
              <w:rPr>
                <w:b/>
                <w:sz w:val="20"/>
                <w:szCs w:val="20"/>
              </w:rPr>
              <w:t>735.540,20</w:t>
            </w:r>
          </w:p>
        </w:tc>
      </w:tr>
    </w:tbl>
    <w:p w:rsidR="00D06698" w:rsidRDefault="00D06698">
      <w:pPr>
        <w:autoSpaceDE w:val="0"/>
        <w:autoSpaceDN w:val="0"/>
        <w:adjustRightInd w:val="0"/>
        <w:ind w:left="1080" w:hanging="1080"/>
        <w:jc w:val="both"/>
        <w:rPr>
          <w:b/>
          <w:sz w:val="20"/>
          <w:szCs w:val="20"/>
        </w:rPr>
      </w:pPr>
    </w:p>
    <w:p w:rsidR="00D06698" w:rsidRDefault="00707051">
      <w:pPr>
        <w:pStyle w:val="Corpodetexto1"/>
        <w:rPr>
          <w:sz w:val="20"/>
          <w:szCs w:val="20"/>
        </w:rPr>
      </w:pPr>
      <w:r>
        <w:rPr>
          <w:b/>
          <w:sz w:val="20"/>
          <w:szCs w:val="20"/>
        </w:rPr>
        <w:t xml:space="preserve">Art. 3° - </w:t>
      </w:r>
      <w:r>
        <w:rPr>
          <w:sz w:val="20"/>
          <w:szCs w:val="20"/>
        </w:rPr>
        <w:t xml:space="preserve">Das alterações constantes dessa LEI ficam também alteradas as ações do PPA e o Anexo de Metas e </w:t>
      </w:r>
      <w:r>
        <w:rPr>
          <w:sz w:val="20"/>
          <w:szCs w:val="20"/>
        </w:rPr>
        <w:t>Prioridades da Lei de Diretrizes Orçamentárias, no que couber.</w:t>
      </w:r>
    </w:p>
    <w:p w:rsidR="00D06698" w:rsidRDefault="00D06698">
      <w:pPr>
        <w:pStyle w:val="Corpodetexto1"/>
        <w:rPr>
          <w:b/>
          <w:bCs/>
          <w:sz w:val="20"/>
          <w:szCs w:val="20"/>
        </w:rPr>
      </w:pPr>
    </w:p>
    <w:p w:rsidR="00D06698" w:rsidRDefault="00707051">
      <w:pPr>
        <w:pStyle w:val="Corpodetexto"/>
      </w:pPr>
      <w:r>
        <w:rPr>
          <w:b/>
        </w:rPr>
        <w:t xml:space="preserve">Art. 4° - </w:t>
      </w:r>
      <w:r>
        <w:t>Esta Lei entrará em vigor na data de sua publicação, revogando as demais disposições em contrário.</w:t>
      </w:r>
    </w:p>
    <w:p w:rsidR="00D06698" w:rsidRDefault="00D06698">
      <w:pPr>
        <w:pStyle w:val="Corpodetexto"/>
      </w:pPr>
    </w:p>
    <w:p w:rsidR="00D06698" w:rsidRDefault="00707051">
      <w:pPr>
        <w:pStyle w:val="Corpodetexto"/>
      </w:pPr>
      <w:r>
        <w:t xml:space="preserve">Edifício da Prefeitura do Município de Cruzmaltina, aos </w:t>
      </w:r>
      <w:r>
        <w:t>dezenove</w:t>
      </w:r>
      <w:r>
        <w:t xml:space="preserve"> dias do mês de </w:t>
      </w:r>
      <w:r>
        <w:t>ou</w:t>
      </w:r>
      <w:r>
        <w:t>tubro</w:t>
      </w:r>
      <w:r>
        <w:t xml:space="preserve"> de dois mil e vinte e dois (</w:t>
      </w:r>
      <w:r>
        <w:t>19/10</w:t>
      </w:r>
      <w:r>
        <w:t>/2022).</w:t>
      </w:r>
    </w:p>
    <w:p w:rsidR="00D06698" w:rsidRDefault="00D06698">
      <w:pPr>
        <w:rPr>
          <w:sz w:val="20"/>
          <w:szCs w:val="20"/>
        </w:rPr>
      </w:pPr>
    </w:p>
    <w:p w:rsidR="00D06698" w:rsidRDefault="00D06698">
      <w:pPr>
        <w:rPr>
          <w:sz w:val="20"/>
          <w:szCs w:val="20"/>
        </w:rPr>
      </w:pPr>
    </w:p>
    <w:p w:rsidR="00D06698" w:rsidRDefault="00D06698">
      <w:pPr>
        <w:rPr>
          <w:sz w:val="20"/>
          <w:szCs w:val="20"/>
        </w:rPr>
      </w:pPr>
    </w:p>
    <w:p w:rsidR="00D06698" w:rsidRDefault="00707051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NATAL CASAVECHIA</w:t>
      </w:r>
    </w:p>
    <w:p w:rsidR="00D06698" w:rsidRDefault="00707051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Prefeito </w:t>
      </w:r>
    </w:p>
    <w:p w:rsidR="00D06698" w:rsidRDefault="00D06698">
      <w:pPr>
        <w:rPr>
          <w:sz w:val="20"/>
          <w:szCs w:val="20"/>
        </w:rPr>
      </w:pPr>
    </w:p>
    <w:p w:rsidR="00D06698" w:rsidRDefault="00D0669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D06698" w:rsidRDefault="00D0669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D06698" w:rsidRDefault="00707051">
      <w:pPr>
        <w:ind w:firstLine="170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JUSTIFICATIVAS AO PROJETO DE LEI Nº. </w:t>
      </w:r>
      <w:r>
        <w:rPr>
          <w:b/>
          <w:bCs/>
          <w:color w:val="000000"/>
          <w:sz w:val="20"/>
          <w:szCs w:val="20"/>
        </w:rPr>
        <w:t>48</w:t>
      </w:r>
      <w:r>
        <w:rPr>
          <w:b/>
          <w:bCs/>
          <w:color w:val="000000"/>
          <w:sz w:val="20"/>
          <w:szCs w:val="20"/>
        </w:rPr>
        <w:t>/2022</w:t>
      </w:r>
    </w:p>
    <w:p w:rsidR="00D06698" w:rsidRDefault="00D0669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D06698" w:rsidRDefault="00D0669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D06698" w:rsidRDefault="00707051">
      <w:pPr>
        <w:spacing w:before="100" w:beforeAutospacing="1" w:after="100" w:afterAutospacing="1" w:line="360" w:lineRule="auto"/>
        <w:ind w:firstLine="17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Senhor Presidente e Senhores Vereadores, o Projeto de Lei que ora colocamos a vossa apreciação, tem como finalidade suplementação de dotação por meio de credito adicional para execução de obra de recape asfáltico conforme projeto e documentação em anexo. </w:t>
      </w:r>
    </w:p>
    <w:p w:rsidR="00D06698" w:rsidRDefault="00707051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 xml:space="preserve">Solicitamos a votação com urgência </w:t>
      </w:r>
      <w:r>
        <w:rPr>
          <w:color w:val="000000"/>
          <w:sz w:val="20"/>
          <w:szCs w:val="20"/>
        </w:rPr>
        <w:t xml:space="preserve">do referido projeto para dar andamento a execução do convênio. </w:t>
      </w:r>
      <w:r>
        <w:rPr>
          <w:sz w:val="20"/>
          <w:szCs w:val="20"/>
        </w:rPr>
        <w:t>Certos da compreensão dos Senhores, caso necessário, estamos à disposição para eventuais esclarecimentos.</w:t>
      </w:r>
    </w:p>
    <w:p w:rsidR="00D06698" w:rsidRDefault="00D06698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</w:p>
    <w:p w:rsidR="00D06698" w:rsidRDefault="00D06698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</w:p>
    <w:p w:rsidR="00D06698" w:rsidRDefault="00707051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NATAL CASAVECHIA</w:t>
      </w:r>
    </w:p>
    <w:p w:rsidR="00D06698" w:rsidRDefault="00707051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Prefeito </w:t>
      </w:r>
    </w:p>
    <w:p w:rsidR="00D06698" w:rsidRDefault="00D06698">
      <w:pPr>
        <w:rPr>
          <w:sz w:val="20"/>
          <w:szCs w:val="20"/>
        </w:rPr>
      </w:pPr>
    </w:p>
    <w:p w:rsidR="00D06698" w:rsidRDefault="00D06698">
      <w:pPr>
        <w:jc w:val="center"/>
        <w:rPr>
          <w:b/>
          <w:sz w:val="20"/>
          <w:szCs w:val="20"/>
        </w:rPr>
      </w:pPr>
    </w:p>
    <w:p w:rsidR="00D06698" w:rsidRDefault="00D06698">
      <w:pPr>
        <w:jc w:val="center"/>
        <w:rPr>
          <w:b/>
          <w:sz w:val="20"/>
          <w:szCs w:val="20"/>
        </w:rPr>
      </w:pPr>
    </w:p>
    <w:sectPr w:rsidR="00D06698">
      <w:headerReference w:type="default" r:id="rId8"/>
      <w:pgSz w:w="12240" w:h="15840"/>
      <w:pgMar w:top="1701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07051">
      <w:r>
        <w:separator/>
      </w:r>
    </w:p>
  </w:endnote>
  <w:endnote w:type="continuationSeparator" w:id="0">
    <w:p w:rsidR="00000000" w:rsidRDefault="0070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07051">
      <w:r>
        <w:separator/>
      </w:r>
    </w:p>
  </w:footnote>
  <w:footnote w:type="continuationSeparator" w:id="0">
    <w:p w:rsidR="00000000" w:rsidRDefault="0070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698" w:rsidRDefault="00D06698">
    <w:pPr>
      <w:pStyle w:val="Cabealho"/>
    </w:pPr>
  </w:p>
  <w:p w:rsidR="00D06698" w:rsidRDefault="007070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4445" t="4445" r="20320" b="158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:rsidR="00D06698" w:rsidRDefault="00707051">
                          <w:pPr>
                            <w:pStyle w:val="Ttulo1"/>
                            <w:jc w:val="center"/>
                          </w:pPr>
                          <w:r>
                            <w:t>PREFEITURA MUN</w:t>
                          </w:r>
                          <w:r>
                            <w:t>ICIPAL DE CRUZMALTINA</w:t>
                          </w:r>
                        </w:p>
                        <w:p w:rsidR="00D06698" w:rsidRDefault="0070705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:rsidR="00D06698" w:rsidRDefault="0070705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:rsidR="00D06698" w:rsidRDefault="0070705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D06698" w:rsidRDefault="0070705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D06698" w:rsidRDefault="00D06698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62.7pt;margin-top:1.05pt;width:400.05pt;height:7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">
              <v:textbox>
                <w:txbxContent>
                  <w:p w:rsidR="00D06698" w:rsidRDefault="00707051">
                    <w:pPr>
                      <w:pStyle w:val="Ttulo1"/>
                      <w:jc w:val="center"/>
                    </w:pPr>
                    <w:r>
                      <w:t>PREFEITURA MUN</w:t>
                    </w:r>
                    <w:r>
                      <w:t>ICIPAL DE CRUZMALTINA</w:t>
                    </w:r>
                  </w:p>
                  <w:p w:rsidR="00D06698" w:rsidRDefault="0070705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:rsidR="00D06698" w:rsidRDefault="0070705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:rsidR="00D06698" w:rsidRDefault="0070705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:rsidR="00D06698" w:rsidRDefault="0070705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D06698" w:rsidRDefault="00D06698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8" DrawAspect="Content" ObjectID="_172787283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46573"/>
    <w:rsid w:val="00191C8E"/>
    <w:rsid w:val="00195C18"/>
    <w:rsid w:val="001A6BC9"/>
    <w:rsid w:val="001C3FC2"/>
    <w:rsid w:val="001C6CEE"/>
    <w:rsid w:val="001F2F7E"/>
    <w:rsid w:val="002037DC"/>
    <w:rsid w:val="0021566A"/>
    <w:rsid w:val="002212F1"/>
    <w:rsid w:val="00227322"/>
    <w:rsid w:val="00234A81"/>
    <w:rsid w:val="00252C25"/>
    <w:rsid w:val="00272EBC"/>
    <w:rsid w:val="002824A6"/>
    <w:rsid w:val="0028782F"/>
    <w:rsid w:val="00297F0E"/>
    <w:rsid w:val="002A69A1"/>
    <w:rsid w:val="002B2E11"/>
    <w:rsid w:val="002C5F54"/>
    <w:rsid w:val="002D01C0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B5EB2"/>
    <w:rsid w:val="004B70C5"/>
    <w:rsid w:val="004C4F75"/>
    <w:rsid w:val="00523EAE"/>
    <w:rsid w:val="00531750"/>
    <w:rsid w:val="005577F9"/>
    <w:rsid w:val="00564729"/>
    <w:rsid w:val="00594DC2"/>
    <w:rsid w:val="005D7179"/>
    <w:rsid w:val="005F263D"/>
    <w:rsid w:val="00610866"/>
    <w:rsid w:val="00672B5A"/>
    <w:rsid w:val="006778B5"/>
    <w:rsid w:val="00690BEF"/>
    <w:rsid w:val="00692D4F"/>
    <w:rsid w:val="006A3EB3"/>
    <w:rsid w:val="006B07F8"/>
    <w:rsid w:val="006B472A"/>
    <w:rsid w:val="006E37A0"/>
    <w:rsid w:val="00707051"/>
    <w:rsid w:val="00711F2F"/>
    <w:rsid w:val="007820E6"/>
    <w:rsid w:val="00795B4C"/>
    <w:rsid w:val="007A2092"/>
    <w:rsid w:val="007A570F"/>
    <w:rsid w:val="007B4338"/>
    <w:rsid w:val="007D6888"/>
    <w:rsid w:val="007E43A6"/>
    <w:rsid w:val="00812C1F"/>
    <w:rsid w:val="00823858"/>
    <w:rsid w:val="00863936"/>
    <w:rsid w:val="00884AFA"/>
    <w:rsid w:val="00895B50"/>
    <w:rsid w:val="008D6456"/>
    <w:rsid w:val="008D7349"/>
    <w:rsid w:val="008F2AF9"/>
    <w:rsid w:val="00903A73"/>
    <w:rsid w:val="00924681"/>
    <w:rsid w:val="00931309"/>
    <w:rsid w:val="00945FA7"/>
    <w:rsid w:val="00982B1E"/>
    <w:rsid w:val="0098505C"/>
    <w:rsid w:val="00A328EC"/>
    <w:rsid w:val="00A50638"/>
    <w:rsid w:val="00AA2284"/>
    <w:rsid w:val="00AC5122"/>
    <w:rsid w:val="00AD7D8D"/>
    <w:rsid w:val="00AF7277"/>
    <w:rsid w:val="00B11F9D"/>
    <w:rsid w:val="00B13802"/>
    <w:rsid w:val="00B30460"/>
    <w:rsid w:val="00BA58E3"/>
    <w:rsid w:val="00BB575F"/>
    <w:rsid w:val="00BE075A"/>
    <w:rsid w:val="00C04DAF"/>
    <w:rsid w:val="00C12B8C"/>
    <w:rsid w:val="00C21FD3"/>
    <w:rsid w:val="00C23051"/>
    <w:rsid w:val="00C81C09"/>
    <w:rsid w:val="00C85F73"/>
    <w:rsid w:val="00CA4AB9"/>
    <w:rsid w:val="00CB1BDF"/>
    <w:rsid w:val="00CB5D20"/>
    <w:rsid w:val="00CE0F03"/>
    <w:rsid w:val="00D048B6"/>
    <w:rsid w:val="00D06698"/>
    <w:rsid w:val="00D07525"/>
    <w:rsid w:val="00D21A33"/>
    <w:rsid w:val="00D727C5"/>
    <w:rsid w:val="00E00542"/>
    <w:rsid w:val="00E05412"/>
    <w:rsid w:val="00E239C8"/>
    <w:rsid w:val="00E372FE"/>
    <w:rsid w:val="00E40B19"/>
    <w:rsid w:val="00E9328F"/>
    <w:rsid w:val="00EB3CB0"/>
    <w:rsid w:val="00EF28A4"/>
    <w:rsid w:val="00F2080E"/>
    <w:rsid w:val="00F40873"/>
    <w:rsid w:val="00F91D04"/>
    <w:rsid w:val="00F93B04"/>
    <w:rsid w:val="00FB536D"/>
    <w:rsid w:val="00FF5639"/>
    <w:rsid w:val="1A6C5418"/>
    <w:rsid w:val="219D2D95"/>
    <w:rsid w:val="25071D5A"/>
    <w:rsid w:val="4914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5:docId w15:val="{D5DA268B-62E4-4F34-BC53-0BC12E5D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RecuodecorpodetextoChar">
    <w:name w:val="Recuo de corpo de texto Char"/>
    <w:basedOn w:val="Fontepargpadro"/>
    <w:link w:val="Recuodecorpodetexto"/>
    <w:qFormat/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qFormat/>
    <w:pPr>
      <w:jc w:val="both"/>
    </w:pPr>
  </w:style>
  <w:style w:type="table" w:customStyle="1" w:styleId="TableNormal">
    <w:name w:val="Table 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9623-5911-4CB9-B14A-A470B6844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2049</Characters>
  <Application>Microsoft Office Word</Application>
  <DocSecurity>0</DocSecurity>
  <Lines>17</Lines>
  <Paragraphs>4</Paragraphs>
  <ScaleCrop>false</ScaleCrop>
  <Company>Prefeitura Cruzmaltina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2022-05-11T19:36:00Z</cp:lastPrinted>
  <dcterms:created xsi:type="dcterms:W3CDTF">2022-10-21T18:54:00Z</dcterms:created>
  <dcterms:modified xsi:type="dcterms:W3CDTF">2022-10-21T18:54:00Z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1046-11.2.0.11373</vt:lpwstr>
  </property>
  <property fmtid="{D5CDD505-2E9C-101B-9397-08002B2CF9AE}" pid="3" name="ICV">
    <vt:lpwstr>4933FD0B2A02487A9F8AC55E6D398569</vt:lpwstr>
  </property>
</Properties>
</file>